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E40" w:rsidRPr="001D3AEA" w:rsidRDefault="005D3E40" w:rsidP="001D3AEA">
      <w:pPr>
        <w:shd w:val="clear" w:color="auto" w:fill="FFFFFF"/>
        <w:tabs>
          <w:tab w:val="left" w:pos="6019"/>
          <w:tab w:val="left" w:pos="6734"/>
          <w:tab w:val="left" w:pos="8746"/>
        </w:tabs>
        <w:spacing w:after="0"/>
        <w:ind w:right="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Достижение стратегических целей национального проекта «Образование» </w:t>
      </w:r>
      <w:proofErr w:type="gramStart"/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>:з</w:t>
      </w:r>
      <w:proofErr w:type="gramEnd"/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>адачи, механизмы и направления изменений системы образования МО «Бичурский район»</w:t>
      </w:r>
    </w:p>
    <w:p w:rsidR="005D3E40" w:rsidRPr="001D3AEA" w:rsidRDefault="005D3E40" w:rsidP="001D3AEA">
      <w:pPr>
        <w:shd w:val="clear" w:color="auto" w:fill="FFFFFF"/>
        <w:tabs>
          <w:tab w:val="left" w:pos="6019"/>
          <w:tab w:val="left" w:pos="6734"/>
          <w:tab w:val="left" w:pos="8746"/>
        </w:tabs>
        <w:spacing w:after="0"/>
        <w:ind w:left="4958" w:right="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E117CF" w:rsidRPr="001D3AEA" w:rsidRDefault="00E117CF" w:rsidP="001D3AEA">
      <w:pPr>
        <w:shd w:val="clear" w:color="auto" w:fill="FFFFFF"/>
        <w:tabs>
          <w:tab w:val="left" w:pos="6019"/>
          <w:tab w:val="left" w:pos="6734"/>
          <w:tab w:val="left" w:pos="8746"/>
        </w:tabs>
        <w:spacing w:after="0"/>
        <w:ind w:left="4958" w:right="5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Качественное современное образование – это залог устойчивого развития нашей страны, </w:t>
      </w:r>
      <w:r w:rsidRPr="001D3AEA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основа</w:t>
      </w: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для </w:t>
      </w:r>
      <w:r w:rsidRPr="001D3AEA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 xml:space="preserve">самореализации </w:t>
      </w:r>
      <w:r w:rsidRPr="001D3AEA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 xml:space="preserve">конкретного </w:t>
      </w: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>человека, основа для расширения социальных и</w:t>
      </w: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 xml:space="preserve">экономических возможностей всех граждан </w:t>
      </w:r>
      <w:r w:rsidRPr="001D3AEA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 xml:space="preserve">страны, стратегический </w:t>
      </w:r>
      <w:r w:rsidRPr="001D3AEA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ресурс</w:t>
      </w: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 xml:space="preserve">России, </w:t>
      </w: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>который мы должны укреплять и в полной мере использовать.</w:t>
      </w:r>
    </w:p>
    <w:p w:rsidR="00E117CF" w:rsidRPr="001D3AEA" w:rsidRDefault="00E117CF" w:rsidP="001D3AEA">
      <w:pPr>
        <w:shd w:val="clear" w:color="auto" w:fill="FFFFFF"/>
        <w:spacing w:after="0"/>
        <w:ind w:left="4958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i/>
          <w:iCs/>
          <w:sz w:val="28"/>
          <w:szCs w:val="28"/>
        </w:rPr>
        <w:t>В.В.Путин</w:t>
      </w:r>
    </w:p>
    <w:p w:rsidR="00E117CF" w:rsidRPr="001D3AEA" w:rsidRDefault="00E117CF" w:rsidP="001D3AEA">
      <w:pPr>
        <w:shd w:val="clear" w:color="auto" w:fill="FFFFFF"/>
        <w:spacing w:after="0"/>
        <w:ind w:left="4958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</w:pPr>
      <w:r w:rsidRPr="001D3AEA">
        <w:rPr>
          <w:rFonts w:ascii="Times New Roman" w:hAnsi="Times New Roman" w:cs="Times New Roman"/>
          <w:i/>
          <w:iCs/>
          <w:spacing w:val="-1"/>
          <w:sz w:val="28"/>
          <w:szCs w:val="28"/>
        </w:rPr>
        <w:t>(</w:t>
      </w:r>
      <w:r w:rsidRPr="001D3AEA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на слайде)</w:t>
      </w:r>
    </w:p>
    <w:p w:rsidR="005D3E40" w:rsidRPr="001D3AEA" w:rsidRDefault="005D3E40" w:rsidP="001D3AEA">
      <w:pPr>
        <w:shd w:val="clear" w:color="auto" w:fill="FFFFFF"/>
        <w:spacing w:after="0"/>
        <w:ind w:left="4958"/>
        <w:rPr>
          <w:rFonts w:ascii="Times New Roman" w:hAnsi="Times New Roman" w:cs="Times New Roman"/>
          <w:sz w:val="28"/>
          <w:szCs w:val="28"/>
        </w:rPr>
      </w:pPr>
    </w:p>
    <w:p w:rsidR="00E117CF" w:rsidRPr="001D3AEA" w:rsidRDefault="00E117CF" w:rsidP="001D3AEA">
      <w:pPr>
        <w:shd w:val="clear" w:color="auto" w:fill="FFFFFF"/>
        <w:spacing w:after="0"/>
        <w:ind w:left="768" w:right="1440" w:firstLine="3019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Уважаемые коллеги! </w:t>
      </w:r>
    </w:p>
    <w:p w:rsidR="00E117CF" w:rsidRPr="001D3AEA" w:rsidRDefault="00E117CF" w:rsidP="0053705D">
      <w:pPr>
        <w:shd w:val="clear" w:color="auto" w:fill="FFFFFF"/>
        <w:spacing w:after="0"/>
        <w:ind w:left="768" w:hanging="768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Прежде всего, разрешите поздравить вас с началом нового учебного </w:t>
      </w:r>
      <w:r w:rsidR="0053705D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>ода.</w:t>
      </w:r>
    </w:p>
    <w:p w:rsidR="00E117CF" w:rsidRPr="001D3AEA" w:rsidRDefault="00E117CF" w:rsidP="001D3AEA">
      <w:pPr>
        <w:shd w:val="clear" w:color="auto" w:fill="FFFFFF"/>
        <w:spacing w:after="0"/>
        <w:ind w:right="14" w:firstLine="76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Каждое начало – это ознаменование новых дел, надежда на позитивные перемены, посыл к дальнейшему развитию и движению вперед в важном и значимом общем деле.</w:t>
      </w:r>
    </w:p>
    <w:p w:rsidR="00E117CF" w:rsidRPr="001D3AEA" w:rsidRDefault="00E117CF" w:rsidP="001D3AEA">
      <w:pPr>
        <w:shd w:val="clear" w:color="auto" w:fill="FFFFFF"/>
        <w:spacing w:after="0"/>
        <w:ind w:right="10" w:firstLine="76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Педагоги – это особая категория людей, для которых профессиональная деятельность сопряжена с огромной социальной ответственностью за текущие преобразования и результаты образовательной деятельности.</w:t>
      </w:r>
    </w:p>
    <w:p w:rsidR="00347C43" w:rsidRPr="001D3AEA" w:rsidRDefault="00E117CF" w:rsidP="001D3AE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Именно поэтому, августовская педагогическая конференция – это площадка для профессионального общения, возможность поделиться с коллегами своими успехами и достижениями, обсудить трудности и проблемы, которые не могут не волновать.</w:t>
      </w:r>
      <w:r w:rsidR="00347C43" w:rsidRPr="001D3A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117CF" w:rsidRPr="001D3AEA" w:rsidRDefault="00E117CF" w:rsidP="001D3AEA">
      <w:pPr>
        <w:shd w:val="clear" w:color="auto" w:fill="FFFFFF"/>
        <w:spacing w:after="0"/>
        <w:ind w:right="5" w:firstLine="710"/>
        <w:jc w:val="both"/>
        <w:rPr>
          <w:rFonts w:ascii="Times New Roman" w:hAnsi="Times New Roman" w:cs="Times New Roman"/>
          <w:sz w:val="28"/>
          <w:szCs w:val="28"/>
        </w:rPr>
      </w:pPr>
    </w:p>
    <w:p w:rsidR="002756B8" w:rsidRPr="001D3AEA" w:rsidRDefault="00E117CF" w:rsidP="001D3AE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Образование – это динамичная структура, которая подвержена постоянным изменениям, направленным на развитие с учетом запросов общества. </w:t>
      </w:r>
      <w:r w:rsidR="00F12D85" w:rsidRPr="001D3A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настоящее время перед системой образования стоят важные задачи, обусловленные государственной политикой модернизации образования и вместе с тем отражающие специфику социально-экономических условий развития региона.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Поэтому я остановлюсь на анализе выполнения приоритетных задач, поставленных перед отраслью района в прошедшем учебном году.</w:t>
      </w:r>
    </w:p>
    <w:p w:rsidR="000C320B" w:rsidRPr="001D3AEA" w:rsidRDefault="000C320B" w:rsidP="001D3AE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149E8" w:rsidRPr="001D3AEA" w:rsidRDefault="00BD3B64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  <w:u w:val="single"/>
        </w:rPr>
        <w:lastRenderedPageBreak/>
        <w:t>Дошкольное      образование</w:t>
      </w:r>
      <w:proofErr w:type="gramStart"/>
      <w:r w:rsidRPr="001D3AEA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     </w:t>
      </w:r>
      <w:r w:rsidRPr="001D3AEA">
        <w:rPr>
          <w:rFonts w:ascii="Times New Roman" w:eastAsia="Times New Roman" w:hAnsi="Times New Roman" w:cs="Times New Roman"/>
          <w:spacing w:val="-11"/>
          <w:sz w:val="28"/>
          <w:szCs w:val="28"/>
        </w:rPr>
        <w:t>И</w:t>
      </w:r>
      <w:proofErr w:type="gramEnd"/>
      <w:r w:rsidRPr="001D3AEA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так,      начну      с      дошкольного      образования,      которое      является  </w:t>
      </w:r>
      <w:r w:rsidRPr="001D3AEA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фундаментом   результатов   будущего   выпускника   школы.   Что   нам   удалось   за   учебный   год?   </w:t>
      </w:r>
    </w:p>
    <w:p w:rsidR="000C320B" w:rsidRPr="001D3AEA" w:rsidRDefault="000C320B" w:rsidP="001D3AEA">
      <w:pPr>
        <w:ind w:firstLine="709"/>
        <w:jc w:val="both"/>
        <w:rPr>
          <w:rFonts w:ascii="Times New Roman" w:eastAsia="Times New Roman" w:hAnsi="Times New Roman" w:cs="Times New Roman"/>
          <w:color w:val="943634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Услугу дошкольного образования  в районе в истекшем учебном году получали – 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1296 чел. </w:t>
      </w: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Анализ соответствия численности воспитанников детских садов к уровню расчетной мощности позволяет сделать вывод, что </w:t>
      </w:r>
      <w:r w:rsidR="00F12D85" w:rsidRPr="001D3AEA">
        <w:rPr>
          <w:rFonts w:ascii="Times New Roman" w:hAnsi="Times New Roman" w:cs="Times New Roman"/>
          <w:sz w:val="28"/>
          <w:szCs w:val="28"/>
        </w:rPr>
        <w:t>детские сады готовы предоставить еще 165 мест для детей дошкольного возраста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>. С</w:t>
      </w: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>редняя наполняемость муниципальных дошкольных учреждений составила 8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>8</w:t>
      </w: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>,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7. </w:t>
      </w:r>
      <w:proofErr w:type="gramStart"/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В прошедшем учебном году сеть групп не изменилась и составила 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>58 единиц</w:t>
      </w: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, из них </w:t>
      </w:r>
      <w:r w:rsidR="00F12D85" w:rsidRPr="001D3AEA">
        <w:rPr>
          <w:rFonts w:ascii="Times New Roman" w:hAnsi="Times New Roman" w:cs="Times New Roman"/>
          <w:sz w:val="28"/>
          <w:szCs w:val="28"/>
        </w:rPr>
        <w:t xml:space="preserve">3 логопедические и 1 группа 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 </w:t>
      </w:r>
      <w:r w:rsidR="00F12D85" w:rsidRPr="001D3AE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F12D85" w:rsidRPr="001D3AEA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="00F12D85" w:rsidRPr="001D3AEA">
        <w:rPr>
          <w:rFonts w:ascii="Times New Roman" w:hAnsi="Times New Roman" w:cs="Times New Roman"/>
          <w:sz w:val="28"/>
          <w:szCs w:val="28"/>
        </w:rPr>
        <w:t xml:space="preserve"> подготовке на базе МБОУ </w:t>
      </w:r>
      <w:proofErr w:type="spellStart"/>
      <w:r w:rsidR="00F12D85" w:rsidRPr="001D3AEA">
        <w:rPr>
          <w:rFonts w:ascii="Times New Roman" w:hAnsi="Times New Roman" w:cs="Times New Roman"/>
          <w:sz w:val="28"/>
          <w:szCs w:val="28"/>
        </w:rPr>
        <w:t>Киретская</w:t>
      </w:r>
      <w:proofErr w:type="spellEnd"/>
      <w:r w:rsidR="00F12D85" w:rsidRPr="001D3AEA">
        <w:rPr>
          <w:rFonts w:ascii="Times New Roman" w:hAnsi="Times New Roman" w:cs="Times New Roman"/>
          <w:sz w:val="28"/>
          <w:szCs w:val="28"/>
        </w:rPr>
        <w:t xml:space="preserve"> СОШ.</w:t>
      </w:r>
      <w:r w:rsidR="00F12D85"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 </w:t>
      </w:r>
      <w:proofErr w:type="gramEnd"/>
    </w:p>
    <w:p w:rsidR="000C320B" w:rsidRPr="001D3AEA" w:rsidRDefault="000C320B" w:rsidP="001D3AEA">
      <w:pPr>
        <w:ind w:firstLine="708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color w:val="943634"/>
          <w:sz w:val="28"/>
          <w:szCs w:val="28"/>
        </w:rPr>
        <w:t xml:space="preserve">Удовлетворенность потребности населения в услугах дошкольного образования составляет 100%. </w:t>
      </w:r>
    </w:p>
    <w:p w:rsidR="00166449" w:rsidRPr="001D3AEA" w:rsidRDefault="00166449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(на слайд) </w:t>
      </w:r>
    </w:p>
    <w:p w:rsidR="00166449" w:rsidRPr="001D3AEA" w:rsidRDefault="00166449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66449" w:rsidRPr="001D3AEA" w:rsidRDefault="00166449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>Количество детей охваченных дошкольным образованием: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166449" w:rsidRPr="001D3AEA" w:rsidTr="00B8046A">
        <w:tc>
          <w:tcPr>
            <w:tcW w:w="3190" w:type="dxa"/>
            <w:gridSpan w:val="2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2016-2017 </w:t>
            </w:r>
            <w:proofErr w:type="spellStart"/>
            <w:r w:rsidRPr="001D3AEA">
              <w:rPr>
                <w:rFonts w:cs="Times New Roman"/>
                <w:sz w:val="28"/>
                <w:szCs w:val="28"/>
                <w:highlight w:val="yellow"/>
              </w:rPr>
              <w:t>уч</w:t>
            </w:r>
            <w:proofErr w:type="spellEnd"/>
            <w:r w:rsidRPr="001D3AEA">
              <w:rPr>
                <w:rFonts w:cs="Times New Roman"/>
                <w:sz w:val="28"/>
                <w:szCs w:val="28"/>
                <w:highlight w:val="yellow"/>
              </w:rPr>
              <w:t>. год</w:t>
            </w:r>
          </w:p>
        </w:tc>
        <w:tc>
          <w:tcPr>
            <w:tcW w:w="3190" w:type="dxa"/>
            <w:gridSpan w:val="2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2017-2018 </w:t>
            </w:r>
            <w:proofErr w:type="spellStart"/>
            <w:r w:rsidRPr="001D3AEA">
              <w:rPr>
                <w:rFonts w:cs="Times New Roman"/>
                <w:sz w:val="28"/>
                <w:szCs w:val="28"/>
                <w:highlight w:val="yellow"/>
              </w:rPr>
              <w:t>уч</w:t>
            </w:r>
            <w:proofErr w:type="gramStart"/>
            <w:r w:rsidRPr="001D3AEA">
              <w:rPr>
                <w:rFonts w:cs="Times New Roman"/>
                <w:sz w:val="28"/>
                <w:szCs w:val="28"/>
                <w:highlight w:val="yellow"/>
              </w:rPr>
              <w:t>.г</w:t>
            </w:r>
            <w:proofErr w:type="gramEnd"/>
            <w:r w:rsidRPr="001D3AEA">
              <w:rPr>
                <w:rFonts w:cs="Times New Roman"/>
                <w:sz w:val="28"/>
                <w:szCs w:val="28"/>
                <w:highlight w:val="yellow"/>
              </w:rPr>
              <w:t>од</w:t>
            </w:r>
            <w:proofErr w:type="spellEnd"/>
          </w:p>
        </w:tc>
        <w:tc>
          <w:tcPr>
            <w:tcW w:w="3191" w:type="dxa"/>
            <w:gridSpan w:val="2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2018-2019 </w:t>
            </w:r>
            <w:proofErr w:type="spellStart"/>
            <w:r w:rsidRPr="001D3AEA">
              <w:rPr>
                <w:rFonts w:cs="Times New Roman"/>
                <w:sz w:val="28"/>
                <w:szCs w:val="28"/>
                <w:highlight w:val="yellow"/>
              </w:rPr>
              <w:t>уч</w:t>
            </w:r>
            <w:proofErr w:type="gramStart"/>
            <w:r w:rsidRPr="001D3AEA">
              <w:rPr>
                <w:rFonts w:cs="Times New Roman"/>
                <w:sz w:val="28"/>
                <w:szCs w:val="28"/>
                <w:highlight w:val="yellow"/>
              </w:rPr>
              <w:t>.г</w:t>
            </w:r>
            <w:proofErr w:type="gramEnd"/>
            <w:r w:rsidRPr="001D3AEA">
              <w:rPr>
                <w:rFonts w:cs="Times New Roman"/>
                <w:sz w:val="28"/>
                <w:szCs w:val="28"/>
                <w:highlight w:val="yellow"/>
              </w:rPr>
              <w:t>од</w:t>
            </w:r>
            <w:proofErr w:type="spellEnd"/>
          </w:p>
        </w:tc>
      </w:tr>
      <w:tr w:rsidR="00166449" w:rsidRPr="001D3AEA" w:rsidTr="00B8046A"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всего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до 3 лет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всего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до 3 лет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всего</w:t>
            </w:r>
          </w:p>
        </w:tc>
        <w:tc>
          <w:tcPr>
            <w:tcW w:w="1596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до 3 лет</w:t>
            </w:r>
          </w:p>
        </w:tc>
      </w:tr>
      <w:tr w:rsidR="00166449" w:rsidRPr="001D3AEA" w:rsidTr="00B8046A"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1262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273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1296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250</w:t>
            </w:r>
          </w:p>
        </w:tc>
        <w:tc>
          <w:tcPr>
            <w:tcW w:w="159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1296</w:t>
            </w:r>
          </w:p>
        </w:tc>
        <w:tc>
          <w:tcPr>
            <w:tcW w:w="1596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243</w:t>
            </w:r>
          </w:p>
        </w:tc>
      </w:tr>
    </w:tbl>
    <w:p w:rsidR="00E117CF" w:rsidRPr="001D3AEA" w:rsidRDefault="00166449" w:rsidP="001D3AEA">
      <w:pPr>
        <w:shd w:val="clear" w:color="auto" w:fill="FFFFFF"/>
        <w:ind w:firstLine="710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>Посещаемость за 2018 г. составил 58,9%</w:t>
      </w:r>
    </w:p>
    <w:tbl>
      <w:tblPr>
        <w:tblStyle w:val="a3"/>
        <w:tblW w:w="0" w:type="auto"/>
        <w:tblLook w:val="04A0"/>
      </w:tblPr>
      <w:tblGrid>
        <w:gridCol w:w="5637"/>
        <w:gridCol w:w="1275"/>
        <w:gridCol w:w="1418"/>
        <w:gridCol w:w="1241"/>
      </w:tblGrid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2016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2017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2018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Число дней, проведенных воспитанниками в группах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147072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147620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147092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Число дней, пропущенных воспитанниками – всего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99233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105564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102499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в том числе: по болезни воспитанников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27100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21594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30676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процент посещаемости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59,7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58,3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58,9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процент заболеваемости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27,3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20,5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29,9</w:t>
            </w:r>
          </w:p>
        </w:tc>
      </w:tr>
      <w:tr w:rsidR="00166449" w:rsidRPr="001D3AEA" w:rsidTr="00B8046A">
        <w:tc>
          <w:tcPr>
            <w:tcW w:w="5637" w:type="dxa"/>
          </w:tcPr>
          <w:p w:rsidR="00166449" w:rsidRPr="001D3AEA" w:rsidRDefault="00166449" w:rsidP="001D3AEA">
            <w:pPr>
              <w:spacing w:line="276" w:lineRule="auto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Процент пропусков по иным причинам</w:t>
            </w:r>
          </w:p>
        </w:tc>
        <w:tc>
          <w:tcPr>
            <w:tcW w:w="1275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72,7</w:t>
            </w:r>
          </w:p>
        </w:tc>
        <w:tc>
          <w:tcPr>
            <w:tcW w:w="1418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79,5</w:t>
            </w:r>
          </w:p>
        </w:tc>
        <w:tc>
          <w:tcPr>
            <w:tcW w:w="1241" w:type="dxa"/>
          </w:tcPr>
          <w:p w:rsidR="00166449" w:rsidRPr="001D3AEA" w:rsidRDefault="00166449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70,1</w:t>
            </w:r>
          </w:p>
        </w:tc>
      </w:tr>
    </w:tbl>
    <w:p w:rsidR="00166449" w:rsidRPr="001D3AEA" w:rsidRDefault="00166449" w:rsidP="001D3AEA">
      <w:pPr>
        <w:shd w:val="clear" w:color="auto" w:fill="FFFFFF"/>
        <w:ind w:firstLine="710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>Большой процент пропусков «по другим причинам» объясняется  низкой платежеспособностью населения.</w:t>
      </w:r>
    </w:p>
    <w:p w:rsidR="00166449" w:rsidRPr="001D3AEA" w:rsidRDefault="00166449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В 2018-19 учебном году предоставлена возможность для посещения детского сада 6 детям-инвалидам, хотя фактически таких детей больше. </w:t>
      </w:r>
      <w:r w:rsidR="002D48FE" w:rsidRPr="001D3AEA">
        <w:rPr>
          <w:rFonts w:ascii="Times New Roman" w:hAnsi="Times New Roman" w:cs="Times New Roman"/>
          <w:sz w:val="28"/>
          <w:szCs w:val="28"/>
        </w:rPr>
        <w:t>Д</w:t>
      </w:r>
      <w:r w:rsidRPr="001D3AEA">
        <w:rPr>
          <w:rFonts w:ascii="Times New Roman" w:hAnsi="Times New Roman" w:cs="Times New Roman"/>
          <w:sz w:val="28"/>
          <w:szCs w:val="28"/>
        </w:rPr>
        <w:t>ошкольные учреждения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 не готовы  предоставля</w:t>
      </w:r>
      <w:r w:rsidRPr="001D3AEA">
        <w:rPr>
          <w:rFonts w:ascii="Times New Roman" w:hAnsi="Times New Roman" w:cs="Times New Roman"/>
          <w:sz w:val="28"/>
          <w:szCs w:val="28"/>
        </w:rPr>
        <w:t>т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ь </w:t>
      </w:r>
      <w:r w:rsidRPr="001D3AEA">
        <w:rPr>
          <w:rFonts w:ascii="Times New Roman" w:hAnsi="Times New Roman" w:cs="Times New Roman"/>
          <w:sz w:val="28"/>
          <w:szCs w:val="28"/>
        </w:rPr>
        <w:t xml:space="preserve"> услуги инклюз</w:t>
      </w:r>
      <w:r w:rsidR="002D48FE" w:rsidRPr="001D3AEA">
        <w:rPr>
          <w:rFonts w:ascii="Times New Roman" w:hAnsi="Times New Roman" w:cs="Times New Roman"/>
          <w:sz w:val="28"/>
          <w:szCs w:val="28"/>
        </w:rPr>
        <w:t>ивного дошкольного образования в виду отсутствия квалифицированных кадров и необходимого оснащения.</w:t>
      </w:r>
    </w:p>
    <w:p w:rsidR="00166449" w:rsidRPr="001D3AEA" w:rsidRDefault="00166449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lastRenderedPageBreak/>
        <w:t>Посещаемость за 2018 г. соста</w:t>
      </w:r>
      <w:r w:rsidR="0015395F" w:rsidRPr="001D3AEA">
        <w:rPr>
          <w:rFonts w:ascii="Times New Roman" w:hAnsi="Times New Roman" w:cs="Times New Roman"/>
          <w:sz w:val="28"/>
          <w:szCs w:val="28"/>
        </w:rPr>
        <w:t>вил 58,9%, что ниже, чем за 2017</w:t>
      </w:r>
      <w:r w:rsidRPr="001D3AEA">
        <w:rPr>
          <w:rFonts w:ascii="Times New Roman" w:hAnsi="Times New Roman" w:cs="Times New Roman"/>
          <w:sz w:val="28"/>
          <w:szCs w:val="28"/>
        </w:rPr>
        <w:t xml:space="preserve"> год.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="00841C20" w:rsidRPr="001D3AEA">
        <w:rPr>
          <w:rFonts w:ascii="Times New Roman" w:hAnsi="Times New Roman" w:cs="Times New Roman"/>
          <w:sz w:val="28"/>
          <w:szCs w:val="28"/>
        </w:rPr>
        <w:t>Значительный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 процент пропусков </w:t>
      </w:r>
      <w:r w:rsidR="00841C20" w:rsidRPr="001D3AEA">
        <w:rPr>
          <w:rFonts w:ascii="Times New Roman" w:hAnsi="Times New Roman" w:cs="Times New Roman"/>
          <w:sz w:val="28"/>
          <w:szCs w:val="28"/>
        </w:rPr>
        <w:t xml:space="preserve">составляют пропуски из-за  низкой платежеспособности 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 населения. Родители «экономят», приводя ребенка в детский сад 2-3  раза в неделю.</w:t>
      </w:r>
    </w:p>
    <w:p w:rsidR="002D48FE" w:rsidRPr="001D3AEA" w:rsidRDefault="002D48F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449" w:rsidRPr="001D3AEA" w:rsidRDefault="00841C20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Стандарт дошкольного образования требует создания в детских садах определённых условий: психолого-педагогических, кадровых, материально-технических и финансовых, конкретной предметно-пространственной среды. </w:t>
      </w:r>
      <w:r w:rsidR="002D48FE" w:rsidRPr="001D3AEA">
        <w:rPr>
          <w:rFonts w:ascii="Times New Roman" w:hAnsi="Times New Roman" w:cs="Times New Roman"/>
          <w:sz w:val="28"/>
          <w:szCs w:val="28"/>
        </w:rPr>
        <w:t xml:space="preserve">Ежегодно районным управлением образованием  проводится комплекс работ в дошкольных организациях по приведению 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их </w:t>
      </w:r>
      <w:r w:rsidR="002D48FE" w:rsidRPr="001D3AEA">
        <w:rPr>
          <w:rFonts w:ascii="Times New Roman" w:hAnsi="Times New Roman" w:cs="Times New Roman"/>
          <w:sz w:val="28"/>
          <w:szCs w:val="28"/>
        </w:rPr>
        <w:t>в соответствие с требованиями. Все 21 ДОУ  имеют лицензию на ведение образовательной деятельности. На 21 дошкольное учреждение района  приходится 8 музыкальных залов,  2 физкультурных зала,  1 бассейн.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 Много наглядного материала</w:t>
      </w:r>
      <w:r w:rsidRPr="001D3AEA">
        <w:rPr>
          <w:rFonts w:ascii="Times New Roman" w:hAnsi="Times New Roman" w:cs="Times New Roman"/>
          <w:sz w:val="28"/>
          <w:szCs w:val="28"/>
        </w:rPr>
        <w:t>,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  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 и не только его</w:t>
      </w:r>
      <w:r w:rsidRPr="001D3AEA">
        <w:rPr>
          <w:rFonts w:ascii="Times New Roman" w:hAnsi="Times New Roman" w:cs="Times New Roman"/>
          <w:sz w:val="28"/>
          <w:szCs w:val="28"/>
        </w:rPr>
        <w:t>,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изготовляется педагогами ДОУ самостоятельно.  Но в детских садах нет компьютеров </w:t>
      </w:r>
      <w:r w:rsidRPr="001D3AEA">
        <w:rPr>
          <w:rFonts w:ascii="Times New Roman" w:hAnsi="Times New Roman" w:cs="Times New Roman"/>
          <w:sz w:val="28"/>
          <w:szCs w:val="28"/>
        </w:rPr>
        <w:t>необходимых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 для работы педагогов с детьми. </w:t>
      </w:r>
      <w:proofErr w:type="gramStart"/>
      <w:r w:rsidRPr="001D3AEA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 5 детских сад</w:t>
      </w:r>
      <w:r w:rsidRPr="001D3AEA">
        <w:rPr>
          <w:rFonts w:ascii="Times New Roman" w:hAnsi="Times New Roman" w:cs="Times New Roman"/>
          <w:sz w:val="28"/>
          <w:szCs w:val="28"/>
        </w:rPr>
        <w:t>ов подключены к сети</w:t>
      </w:r>
      <w:r w:rsidR="0085571A" w:rsidRPr="001D3AEA">
        <w:rPr>
          <w:rFonts w:ascii="Times New Roman" w:hAnsi="Times New Roman" w:cs="Times New Roman"/>
          <w:sz w:val="28"/>
          <w:szCs w:val="28"/>
        </w:rPr>
        <w:t xml:space="preserve"> интернет, в 16 ДОУ он отсутствует.</w:t>
      </w:r>
      <w:proofErr w:type="gramEnd"/>
    </w:p>
    <w:p w:rsidR="00A85A0D" w:rsidRPr="001D3AEA" w:rsidRDefault="003B2F8E" w:rsidP="001D3AEA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Ключевой фигурой, с которой связано достижение качества, является воспитатель. </w:t>
      </w:r>
      <w:r w:rsidR="00841C20" w:rsidRPr="001D3AEA">
        <w:rPr>
          <w:rFonts w:ascii="Times New Roman" w:hAnsi="Times New Roman" w:cs="Times New Roman"/>
          <w:sz w:val="28"/>
          <w:szCs w:val="28"/>
        </w:rPr>
        <w:t xml:space="preserve"> И</w:t>
      </w:r>
      <w:r w:rsidRPr="001D3AEA">
        <w:rPr>
          <w:rFonts w:ascii="Times New Roman" w:hAnsi="Times New Roman" w:cs="Times New Roman"/>
          <w:sz w:val="28"/>
          <w:szCs w:val="28"/>
        </w:rPr>
        <w:t>з</w:t>
      </w:r>
      <w:r w:rsidR="00841C20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 xml:space="preserve"> 88 педагогических работников ДОУ</w:t>
      </w:r>
      <w:r w:rsidR="00841C20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 xml:space="preserve"> 40 имеют высшее </w:t>
      </w:r>
      <w:r w:rsidR="00841C20" w:rsidRPr="001D3AEA">
        <w:rPr>
          <w:rFonts w:ascii="Times New Roman" w:hAnsi="Times New Roman" w:cs="Times New Roman"/>
          <w:sz w:val="28"/>
          <w:szCs w:val="28"/>
        </w:rPr>
        <w:t xml:space="preserve">педагогическое </w:t>
      </w:r>
      <w:r w:rsidRPr="001D3AEA">
        <w:rPr>
          <w:rFonts w:ascii="Times New Roman" w:hAnsi="Times New Roman" w:cs="Times New Roman"/>
          <w:sz w:val="28"/>
          <w:szCs w:val="28"/>
        </w:rPr>
        <w:t>образование, что составляет 45,5%</w:t>
      </w:r>
      <w:r w:rsidR="00841C20" w:rsidRPr="001D3AEA">
        <w:rPr>
          <w:rFonts w:ascii="Times New Roman" w:hAnsi="Times New Roman" w:cs="Times New Roman"/>
          <w:sz w:val="28"/>
          <w:szCs w:val="28"/>
        </w:rPr>
        <w:t>.</w:t>
      </w:r>
      <w:r w:rsidR="00A85A0D" w:rsidRPr="001D3AEA">
        <w:rPr>
          <w:rFonts w:ascii="Times New Roman" w:hAnsi="Times New Roman" w:cs="Times New Roman"/>
          <w:sz w:val="28"/>
          <w:szCs w:val="28"/>
        </w:rPr>
        <w:t xml:space="preserve"> Во всех  дошкольных учреждениях реализуется Федеральный государственный образовательный  стандарт дошкольного образования.     На протяжении нескольких лет работа дошкольных образовательных организаций направлена на повышение качества педагогической деятельности и роста её эффективности. Результаты этой работы транслируются не только на  районных методических семинарах, но и на республиканском и всероссийском уровне.</w:t>
      </w:r>
      <w:r w:rsidR="00236380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="00236380" w:rsidRPr="001D3AEA">
        <w:rPr>
          <w:rFonts w:ascii="Times New Roman" w:hAnsi="Times New Roman" w:cs="Times New Roman"/>
          <w:bCs/>
          <w:iCs/>
          <w:sz w:val="28"/>
          <w:szCs w:val="28"/>
        </w:rPr>
        <w:t>Л</w:t>
      </w:r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огопед МБДОУ Детский сад «Теремок» Анна Александровна Агафонова, участвовала во IX Всероссийском профессиональном конкурсе «Воспитатель года России», который  прошёл 17 – 22 ноября 2018 года в </w:t>
      </w:r>
      <w:proofErr w:type="gramStart"/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End"/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>. Орел.  А</w:t>
      </w:r>
      <w:r w:rsidR="00236380"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нна </w:t>
      </w:r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236380"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лександровна и заведующая МБДОУ Детский сад «Теремок» </w:t>
      </w:r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Фомина А.Г., приняли участие в работе V Всероссийского съезда работников дошкольного образования в ноябре 2018г. в </w:t>
      </w:r>
      <w:proofErr w:type="gramStart"/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End"/>
      <w:r w:rsidR="00A85A0D"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. Москва. </w:t>
      </w:r>
    </w:p>
    <w:p w:rsidR="00A85A0D" w:rsidRPr="001D3AEA" w:rsidRDefault="00A85A0D" w:rsidP="001D3AEA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>Н</w:t>
      </w:r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а базе МБДОУ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д\с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«Подснежник»  дважды в этом учебном году работала Республиканская 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стажировочная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площадка для воспитателей по реализации учебно-методического комплекта для старшего дошкольного возраста по приобщению к истории и культуре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семейских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Забайкалья. В работе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стажировочной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площадки приняли участие педагоги не только нашего района, но из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Мухоршибирского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и </w:t>
      </w:r>
      <w:proofErr w:type="spell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Заиграевского</w:t>
      </w:r>
      <w:proofErr w:type="spell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 xml:space="preserve">  районов и </w:t>
      </w:r>
      <w:proofErr w:type="gramStart"/>
      <w:r w:rsidRPr="001D3AEA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End"/>
      <w:r w:rsidRPr="001D3AEA">
        <w:rPr>
          <w:rFonts w:ascii="Times New Roman" w:hAnsi="Times New Roman" w:cs="Times New Roman"/>
          <w:bCs/>
          <w:iCs/>
          <w:sz w:val="28"/>
          <w:szCs w:val="28"/>
        </w:rPr>
        <w:t>. Улан-Удэ.</w:t>
      </w:r>
    </w:p>
    <w:p w:rsidR="00A85A0D" w:rsidRPr="001D3AEA" w:rsidRDefault="00A85A0D" w:rsidP="001D3A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3AEA">
        <w:rPr>
          <w:rFonts w:ascii="Times New Roman" w:hAnsi="Times New Roman" w:cs="Times New Roman"/>
          <w:bCs/>
          <w:sz w:val="28"/>
          <w:szCs w:val="28"/>
        </w:rPr>
        <w:t xml:space="preserve">    В 2019 году приказом министерства образования и науки РБ определены 4 детских сада, как экспериментальные площадки для апробации программ </w:t>
      </w:r>
      <w:r w:rsidRPr="001D3A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воспитания и обучения на бурятском языке. В этом же приказе органам местного самоуправления рекомендовано предусмотреть 15% надбавку к окладам педагогов (9 человек),  за работу в экспериментальном режиме. Ходатайство с расчетами подготовлено и передано для решения в Совет народных депутатов МО «Бичурский район».  </w:t>
      </w:r>
    </w:p>
    <w:p w:rsidR="003B2F8E" w:rsidRPr="001D3AEA" w:rsidRDefault="00236380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bCs/>
          <w:sz w:val="28"/>
          <w:szCs w:val="28"/>
        </w:rPr>
        <w:t>Участие коллективов и воспитанников детского сада в различных конкурсах, позволяет повысить имидж детского сада, реализовать творческие способности педагогов и воспитанников, повысить качество образования в дошкольном учреждении</w:t>
      </w:r>
      <w:r w:rsidR="00284851" w:rsidRPr="001D3AEA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284851" w:rsidRPr="001D3AEA">
        <w:rPr>
          <w:rFonts w:ascii="Times New Roman" w:hAnsi="Times New Roman" w:cs="Times New Roman"/>
          <w:bCs/>
          <w:sz w:val="28"/>
          <w:szCs w:val="28"/>
        </w:rPr>
        <w:t>Конечно</w:t>
      </w:r>
      <w:proofErr w:type="gramEnd"/>
      <w:r w:rsidR="00284851" w:rsidRPr="001D3AEA">
        <w:rPr>
          <w:rFonts w:ascii="Times New Roman" w:hAnsi="Times New Roman" w:cs="Times New Roman"/>
          <w:bCs/>
          <w:sz w:val="28"/>
          <w:szCs w:val="28"/>
        </w:rPr>
        <w:t xml:space="preserve"> педагоги и воспитатели вправе рассчитывать на достойное материальное вознаграждение.</w:t>
      </w:r>
      <w:r w:rsidR="00284851" w:rsidRPr="001D3AEA">
        <w:rPr>
          <w:rFonts w:ascii="Times New Roman" w:hAnsi="Times New Roman" w:cs="Times New Roman"/>
          <w:sz w:val="28"/>
          <w:szCs w:val="28"/>
        </w:rPr>
        <w:t xml:space="preserve"> Но в 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="003B2F8E" w:rsidRPr="001D3AEA">
        <w:rPr>
          <w:rFonts w:ascii="Times New Roman" w:hAnsi="Times New Roman" w:cs="Times New Roman"/>
          <w:sz w:val="28"/>
          <w:szCs w:val="28"/>
        </w:rPr>
        <w:t xml:space="preserve">связи с доведением заработной платы воспитателям </w:t>
      </w:r>
      <w:proofErr w:type="gramStart"/>
      <w:r w:rsidR="003B2F8E" w:rsidRPr="001D3AE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B2F8E" w:rsidRPr="001D3A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2F8E" w:rsidRPr="001D3AEA">
        <w:rPr>
          <w:rFonts w:ascii="Times New Roman" w:hAnsi="Times New Roman" w:cs="Times New Roman"/>
          <w:sz w:val="28"/>
          <w:szCs w:val="28"/>
        </w:rPr>
        <w:t>МРОТ</w:t>
      </w:r>
      <w:proofErr w:type="gramEnd"/>
      <w:r w:rsidR="003B2F8E" w:rsidRPr="001D3AEA">
        <w:rPr>
          <w:rFonts w:ascii="Times New Roman" w:hAnsi="Times New Roman" w:cs="Times New Roman"/>
          <w:sz w:val="28"/>
          <w:szCs w:val="28"/>
        </w:rPr>
        <w:t xml:space="preserve">, в малокомплектных дошкольных образовательных организациях сокращаются ставки заведующих и младших воспитателей. </w:t>
      </w:r>
      <w:r w:rsidR="00284851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="003B2F8E" w:rsidRPr="001D3AEA">
        <w:rPr>
          <w:rFonts w:ascii="Times New Roman" w:hAnsi="Times New Roman" w:cs="Times New Roman"/>
          <w:sz w:val="28"/>
          <w:szCs w:val="28"/>
        </w:rPr>
        <w:t>Так в 2018году сокращение ставок произведено в 5 детских садах.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На слайд 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-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/с «Багульник» сокращено 0.1 ставки заведующего, 0,25 ставки воспитателя, предполагается с 01.09.2018г., сократить 0,2 ставки младшего воспитателя.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- 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/с «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Баяр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» - сокращено – 0,25 ставки заведующего и 0,1 ставки младшего воспитателя.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- 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/</w:t>
      </w:r>
      <w:proofErr w:type="gram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 «</w:t>
      </w:r>
      <w:proofErr w:type="gram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Золотая</w:t>
      </w:r>
      <w:proofErr w:type="gram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 рыбка» - 0,2 ставки воспитателя. 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- 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/с «Колокольчик» - 0,2 ставки воспитателя и 0,15 ставки заведующего. </w:t>
      </w:r>
    </w:p>
    <w:p w:rsidR="003B2F8E" w:rsidRPr="001D3AEA" w:rsidRDefault="003B2F8E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-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/</w:t>
      </w:r>
      <w:proofErr w:type="gram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с</w:t>
      </w:r>
      <w:proofErr w:type="gram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 «Светлячок» - 0,2 ставки младшего воспитателя. </w:t>
      </w:r>
    </w:p>
    <w:p w:rsidR="003B2F8E" w:rsidRPr="001D3AEA" w:rsidRDefault="003B2F8E" w:rsidP="001D3AEA">
      <w:pPr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С  01.09.2019г. измениться штатное расписание в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/с «Радуга» и МБДОУ 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д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/с «</w:t>
      </w:r>
      <w:proofErr w:type="spell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Туяна</w:t>
      </w:r>
      <w:proofErr w:type="spellEnd"/>
      <w:r w:rsidRPr="001D3AEA">
        <w:rPr>
          <w:rFonts w:ascii="Times New Roman" w:hAnsi="Times New Roman" w:cs="Times New Roman"/>
          <w:sz w:val="28"/>
          <w:szCs w:val="28"/>
          <w:highlight w:val="yellow"/>
        </w:rPr>
        <w:t>».</w:t>
      </w:r>
    </w:p>
    <w:p w:rsidR="00E24C1B" w:rsidRPr="001D3AEA" w:rsidRDefault="00E24C1B" w:rsidP="001D3AEA">
      <w:pPr>
        <w:shd w:val="clear" w:color="auto" w:fill="FFFFFF"/>
        <w:ind w:right="5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Вся деятельность системы дошкольного образования района должна обеспечить каждому дошкольнику тот уровень развития, который позволил бы ему быть успешным при обучении в начальной школе на последующих уровнях обучения.</w:t>
      </w:r>
    </w:p>
    <w:p w:rsidR="00350676" w:rsidRPr="001D3AEA" w:rsidRDefault="00350676" w:rsidP="001D3AEA">
      <w:pPr>
        <w:shd w:val="clear" w:color="auto" w:fill="FFFFFF"/>
        <w:ind w:left="77"/>
        <w:jc w:val="center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Уважаемые коллеги!</w:t>
      </w:r>
    </w:p>
    <w:p w:rsidR="00350676" w:rsidRPr="001D3AEA" w:rsidRDefault="00350676" w:rsidP="001D3AEA">
      <w:pPr>
        <w:shd w:val="clear" w:color="auto" w:fill="FFFFFF"/>
        <w:tabs>
          <w:tab w:val="left" w:pos="1421"/>
          <w:tab w:val="left" w:pos="3302"/>
          <w:tab w:val="left" w:pos="4978"/>
          <w:tab w:val="left" w:pos="6158"/>
          <w:tab w:val="left" w:pos="7742"/>
          <w:tab w:val="left" w:pos="8765"/>
          <w:tab w:val="left" w:pos="9960"/>
        </w:tabs>
        <w:ind w:left="110" w:right="38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Образовательные стандарты, действующие сегодня в школе, рассматриваются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средство обеспечения стабильности качества и постоянного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развития, поэтому важнейшим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фактором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>эффективности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района</w:t>
      </w:r>
      <w:proofErr w:type="gramEnd"/>
      <w:r w:rsid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5D3E40" w:rsidRPr="001D3AEA">
        <w:rPr>
          <w:rFonts w:ascii="Times New Roman" w:eastAsia="Times New Roman" w:hAnsi="Times New Roman" w:cs="Times New Roman"/>
          <w:spacing w:val="-31"/>
          <w:sz w:val="28"/>
          <w:szCs w:val="28"/>
        </w:rPr>
        <w:t xml:space="preserve">её   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результативность.</w:t>
      </w:r>
    </w:p>
    <w:p w:rsidR="00E46CD4" w:rsidRPr="001D3AEA" w:rsidRDefault="00E46CD4" w:rsidP="001D3AE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3A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Какие результаты мы имеем </w:t>
      </w:r>
      <w:proofErr w:type="gramStart"/>
      <w:r w:rsidRPr="001D3AEA">
        <w:rPr>
          <w:rFonts w:ascii="Times New Roman" w:eastAsia="Calibri" w:hAnsi="Times New Roman" w:cs="Times New Roman"/>
          <w:sz w:val="28"/>
          <w:szCs w:val="28"/>
        </w:rPr>
        <w:t>сегодня</w:t>
      </w:r>
      <w:proofErr w:type="gramEnd"/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 и с </w:t>
      </w:r>
      <w:proofErr w:type="gramStart"/>
      <w:r w:rsidRPr="001D3AEA">
        <w:rPr>
          <w:rFonts w:ascii="Times New Roman" w:eastAsia="Calibri" w:hAnsi="Times New Roman" w:cs="Times New Roman"/>
          <w:sz w:val="28"/>
          <w:szCs w:val="28"/>
        </w:rPr>
        <w:t>какими</w:t>
      </w:r>
      <w:proofErr w:type="gramEnd"/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 проблемами сталкиваемся при реализации ФГОС?</w:t>
      </w:r>
    </w:p>
    <w:p w:rsidR="00216538" w:rsidRPr="001D3AEA" w:rsidRDefault="00216538" w:rsidP="001D3AE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Уровень освоения основных образовательных программ - важнейший критерий качества образования в образовательной организации.</w:t>
      </w:r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74751" w:rsidRPr="001D3AEA" w:rsidRDefault="00774751" w:rsidP="001D3AEA">
      <w:pPr>
        <w:pStyle w:val="a9"/>
        <w:spacing w:line="276" w:lineRule="auto"/>
        <w:ind w:firstLine="720"/>
        <w:rPr>
          <w:szCs w:val="28"/>
        </w:rPr>
      </w:pPr>
      <w:r w:rsidRPr="001D3AEA">
        <w:rPr>
          <w:color w:val="000000"/>
          <w:szCs w:val="28"/>
        </w:rPr>
        <w:t>У</w:t>
      </w:r>
      <w:r w:rsidR="00C4179E" w:rsidRPr="001D3AEA">
        <w:rPr>
          <w:color w:val="000000"/>
          <w:szCs w:val="28"/>
        </w:rPr>
        <w:t>правлением образования в течение</w:t>
      </w:r>
      <w:r w:rsidRPr="001D3AEA">
        <w:rPr>
          <w:color w:val="000000"/>
          <w:szCs w:val="28"/>
        </w:rPr>
        <w:t xml:space="preserve"> года реализовывался </w:t>
      </w:r>
      <w:r w:rsidRPr="001D3AEA">
        <w:rPr>
          <w:szCs w:val="28"/>
        </w:rPr>
        <w:t xml:space="preserve">комплекс мер, направленных на создание условий получения качественного общего образования в муниципальных общеобразовательных организациях </w:t>
      </w:r>
      <w:proofErr w:type="spellStart"/>
      <w:r w:rsidRPr="001D3AEA">
        <w:rPr>
          <w:szCs w:val="28"/>
        </w:rPr>
        <w:t>Бичурского</w:t>
      </w:r>
      <w:proofErr w:type="spellEnd"/>
      <w:r w:rsidRPr="001D3AEA">
        <w:rPr>
          <w:szCs w:val="28"/>
        </w:rPr>
        <w:t xml:space="preserve"> района со стабильно низкими образовательными результатами. Одним из направлений работы был</w:t>
      </w:r>
      <w:r w:rsidRPr="001D3AEA">
        <w:rPr>
          <w:color w:val="000000"/>
          <w:szCs w:val="28"/>
        </w:rPr>
        <w:t xml:space="preserve"> муниципальный мониторинг результатов успеваемости и качества </w:t>
      </w:r>
      <w:proofErr w:type="gramStart"/>
      <w:r w:rsidRPr="001D3AEA">
        <w:rPr>
          <w:color w:val="000000"/>
          <w:szCs w:val="28"/>
        </w:rPr>
        <w:t>знаний</w:t>
      </w:r>
      <w:proofErr w:type="gramEnd"/>
      <w:r w:rsidRPr="001D3AEA">
        <w:rPr>
          <w:color w:val="000000"/>
          <w:szCs w:val="28"/>
        </w:rPr>
        <w:t xml:space="preserve"> обучающихся по учебным предметам в 8 и 10-х классах.</w:t>
      </w:r>
      <w:r w:rsidRPr="001D3AEA">
        <w:rPr>
          <w:szCs w:val="28"/>
        </w:rPr>
        <w:t xml:space="preserve"> Проанализировав успеваемость и качество знаний предметов мониторинга, следует сделать вывод, что хотя незначительная положительная динамика повышения качества прослеживается, задача повышения качества преподавания остается самой актуальной и приоритетной на предстоящий учебный год</w:t>
      </w:r>
      <w:r w:rsidR="00C4179E" w:rsidRPr="001D3AEA">
        <w:rPr>
          <w:szCs w:val="28"/>
        </w:rPr>
        <w:t>.  Эта совместная работа должна быть постоянной и тогда достигнутый результат – отсутствие в районе школ с низкими образовательными результатами, станет стабильным.</w:t>
      </w:r>
    </w:p>
    <w:p w:rsidR="00350676" w:rsidRPr="001D3AEA" w:rsidRDefault="00774751" w:rsidP="001D3AEA">
      <w:pPr>
        <w:shd w:val="clear" w:color="auto" w:fill="FFFFFF"/>
        <w:tabs>
          <w:tab w:val="left" w:pos="1421"/>
          <w:tab w:val="left" w:pos="3302"/>
          <w:tab w:val="left" w:pos="4978"/>
          <w:tab w:val="left" w:pos="6158"/>
          <w:tab w:val="left" w:pos="7742"/>
          <w:tab w:val="left" w:pos="8765"/>
          <w:tab w:val="left" w:pos="9960"/>
        </w:tabs>
        <w:ind w:left="110" w:right="38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50676" w:rsidRPr="001D3AEA">
        <w:rPr>
          <w:rFonts w:ascii="Times New Roman" w:eastAsia="Times New Roman" w:hAnsi="Times New Roman" w:cs="Times New Roman"/>
          <w:sz w:val="28"/>
          <w:szCs w:val="28"/>
        </w:rPr>
        <w:t>В течение учебного года в школах проводилась целенаправленная, планомерная, систематическая подготовка всех участников к государственной итоговой аттестации. В соответствии с нормативно-правовыми документами по организации и проведению ГИА, в каждом общеобразовательном учреждении были разработаны планы мероприятий по подготовке обучающихся к ГИА. Учителя - предметники принимали участие в работе районных семинаров и заседаниях районных методических объединений, в календарно-тематическом планировании учителей-предметников отражена работа по подготовке к ГИА.</w:t>
      </w:r>
    </w:p>
    <w:p w:rsidR="00164BAA" w:rsidRPr="001D3AEA" w:rsidRDefault="00164BAA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AE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Бичурском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районе в 2018-2019 учебном году государственную итоговую аттестацию проходили  72 выпускника 11 класса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(из них 1 в формате ГВЭ)</w:t>
      </w:r>
      <w:r w:rsidRPr="001D3AEA">
        <w:rPr>
          <w:rFonts w:ascii="Times New Roman" w:hAnsi="Times New Roman" w:cs="Times New Roman"/>
          <w:sz w:val="28"/>
          <w:szCs w:val="28"/>
        </w:rPr>
        <w:t>, 2 десятиклассника, 3 выпускника прошлых лет. 68 выпускников успешно выдержали итоговую аттестацию и получили документ об образовании соответствующего образца, 2 участника ЕГЭ из МБОУ «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СОШ№2» и  2 из МБОУ «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Потнинская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СОШ» не получили аттестат, т.к. не</w:t>
      </w:r>
      <w:proofErr w:type="gramEnd"/>
      <w:r w:rsidRPr="001D3AEA">
        <w:rPr>
          <w:rFonts w:ascii="Times New Roman" w:hAnsi="Times New Roman" w:cs="Times New Roman"/>
          <w:sz w:val="28"/>
          <w:szCs w:val="28"/>
        </w:rPr>
        <w:t xml:space="preserve"> сдали математику базового уровня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 и русский язык. О</w:t>
      </w:r>
      <w:r w:rsidRPr="001D3AEA">
        <w:rPr>
          <w:rFonts w:ascii="Times New Roman" w:hAnsi="Times New Roman" w:cs="Times New Roman"/>
          <w:sz w:val="28"/>
          <w:szCs w:val="28"/>
        </w:rPr>
        <w:t>ни</w:t>
      </w:r>
      <w:r w:rsidR="0015395F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 xml:space="preserve"> пройдут очередные экзаменационные испытания в дополнительный сентябрьский этап. </w:t>
      </w:r>
    </w:p>
    <w:p w:rsidR="001D3AEA" w:rsidRDefault="001D3AEA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D2B7F" w:rsidRPr="001D3AEA" w:rsidRDefault="007D2B7F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На слайд </w:t>
      </w:r>
    </w:p>
    <w:p w:rsidR="007D2B7F" w:rsidRPr="001D3AEA" w:rsidRDefault="007D2B7F" w:rsidP="001D3AEA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  <w:r w:rsidRPr="001D3AEA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Распределение баллов по предметам</w:t>
      </w:r>
    </w:p>
    <w:p w:rsidR="007D2B7F" w:rsidRPr="001D3AEA" w:rsidRDefault="007D2B7F" w:rsidP="001D3AEA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tbl>
      <w:tblPr>
        <w:tblStyle w:val="-5"/>
        <w:tblW w:w="9590" w:type="dxa"/>
        <w:tblLayout w:type="fixed"/>
        <w:tblLook w:val="04A0"/>
      </w:tblPr>
      <w:tblGrid>
        <w:gridCol w:w="2376"/>
        <w:gridCol w:w="1560"/>
        <w:gridCol w:w="1065"/>
        <w:gridCol w:w="1194"/>
        <w:gridCol w:w="993"/>
        <w:gridCol w:w="777"/>
        <w:gridCol w:w="885"/>
        <w:gridCol w:w="740"/>
      </w:tblGrid>
      <w:tr w:rsidR="007D2B7F" w:rsidRPr="001D3AEA" w:rsidTr="001D3AEA">
        <w:trPr>
          <w:cnfStyle w:val="100000000000"/>
        </w:trPr>
        <w:tc>
          <w:tcPr>
            <w:cnfStyle w:val="001000000000"/>
            <w:tcW w:w="2376" w:type="dxa"/>
            <w:vMerge w:val="restart"/>
          </w:tcPr>
          <w:p w:rsidR="007D2B7F" w:rsidRPr="001D3AEA" w:rsidRDefault="007D2B7F" w:rsidP="001D3AE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>Предмет</w:t>
            </w:r>
          </w:p>
        </w:tc>
        <w:tc>
          <w:tcPr>
            <w:tcW w:w="1560" w:type="dxa"/>
            <w:vMerge w:val="restart"/>
          </w:tcPr>
          <w:p w:rsidR="007D2B7F" w:rsidRPr="001D3AEA" w:rsidRDefault="007D2B7F" w:rsidP="001D3AEA">
            <w:pPr>
              <w:spacing w:line="276" w:lineRule="auto"/>
              <w:jc w:val="center"/>
              <w:cnfStyle w:val="100000000000"/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 xml:space="preserve">Минимальный балл </w:t>
            </w:r>
            <w:proofErr w:type="spellStart"/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>Рособрнадзора</w:t>
            </w:r>
            <w:proofErr w:type="spellEnd"/>
          </w:p>
        </w:tc>
        <w:tc>
          <w:tcPr>
            <w:tcW w:w="2259" w:type="dxa"/>
            <w:gridSpan w:val="2"/>
          </w:tcPr>
          <w:p w:rsidR="007D2B7F" w:rsidRPr="001D3AEA" w:rsidRDefault="007D2B7F" w:rsidP="001D3AEA">
            <w:pPr>
              <w:spacing w:line="276" w:lineRule="auto"/>
              <w:jc w:val="center"/>
              <w:cnfStyle w:val="100000000000"/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>Средний балл по району</w:t>
            </w:r>
          </w:p>
        </w:tc>
        <w:tc>
          <w:tcPr>
            <w:tcW w:w="1770" w:type="dxa"/>
            <w:gridSpan w:val="2"/>
          </w:tcPr>
          <w:p w:rsidR="007D2B7F" w:rsidRPr="001D3AEA" w:rsidRDefault="007D2B7F" w:rsidP="001D3AEA">
            <w:pPr>
              <w:spacing w:line="276" w:lineRule="auto"/>
              <w:jc w:val="center"/>
              <w:cnfStyle w:val="100000000000"/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>Высший балл</w:t>
            </w:r>
          </w:p>
        </w:tc>
        <w:tc>
          <w:tcPr>
            <w:tcW w:w="1625" w:type="dxa"/>
            <w:gridSpan w:val="2"/>
          </w:tcPr>
          <w:p w:rsidR="007D2B7F" w:rsidRPr="001D3AEA" w:rsidRDefault="007D2B7F" w:rsidP="001D3AEA">
            <w:pPr>
              <w:spacing w:line="276" w:lineRule="auto"/>
              <w:jc w:val="center"/>
              <w:cnfStyle w:val="100000000000"/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 w:val="0"/>
                <w:szCs w:val="28"/>
                <w:highlight w:val="yellow"/>
              </w:rPr>
              <w:t>Низший балл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  <w:vMerge/>
          </w:tcPr>
          <w:p w:rsidR="007D2B7F" w:rsidRPr="001D3AEA" w:rsidRDefault="007D2B7F" w:rsidP="001D3AE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</w:p>
        </w:tc>
        <w:tc>
          <w:tcPr>
            <w:tcW w:w="1560" w:type="dxa"/>
            <w:vMerge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2018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2019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2018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2019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2018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b/>
                <w:szCs w:val="28"/>
                <w:highlight w:val="yellow"/>
              </w:rPr>
              <w:t>2019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Русский язык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24(для аттестата)</w:t>
            </w:r>
          </w:p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36 (для поступления в ВУЗ)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64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61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96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100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30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10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Математика (база)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3,95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4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Математика (профиль)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27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36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45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78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68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23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 xml:space="preserve">Английский язык 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22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69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66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69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80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0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52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Биология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36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41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49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64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91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18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9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Химия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36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30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46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62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83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12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20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География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37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49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52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64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64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24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45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Обществознание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42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49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47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86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91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24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18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История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32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43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54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67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91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22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29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Физика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36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39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39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64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51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20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30</w:t>
            </w:r>
          </w:p>
        </w:tc>
      </w:tr>
      <w:tr w:rsidR="007D2B7F" w:rsidRPr="001D3AEA" w:rsidTr="001D3AEA">
        <w:trPr>
          <w:cnfStyle w:val="00000001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Информатика и ИКТ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40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36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55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50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55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14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01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55</w:t>
            </w:r>
          </w:p>
        </w:tc>
      </w:tr>
      <w:tr w:rsidR="007D2B7F" w:rsidRPr="001D3AEA" w:rsidTr="001D3AEA">
        <w:trPr>
          <w:cnfStyle w:val="000000100000"/>
        </w:trPr>
        <w:tc>
          <w:tcPr>
            <w:cnfStyle w:val="001000000000"/>
            <w:tcW w:w="2376" w:type="dxa"/>
          </w:tcPr>
          <w:p w:rsidR="007D2B7F" w:rsidRPr="001D3AEA" w:rsidRDefault="007D2B7F" w:rsidP="001D3AEA">
            <w:pPr>
              <w:spacing w:line="276" w:lineRule="auto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 xml:space="preserve">Литература </w:t>
            </w:r>
          </w:p>
        </w:tc>
        <w:tc>
          <w:tcPr>
            <w:tcW w:w="156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32</w:t>
            </w:r>
          </w:p>
        </w:tc>
        <w:tc>
          <w:tcPr>
            <w:tcW w:w="106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31</w:t>
            </w:r>
          </w:p>
        </w:tc>
        <w:tc>
          <w:tcPr>
            <w:tcW w:w="1194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-</w:t>
            </w:r>
          </w:p>
        </w:tc>
        <w:tc>
          <w:tcPr>
            <w:tcW w:w="993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34</w:t>
            </w:r>
          </w:p>
        </w:tc>
        <w:tc>
          <w:tcPr>
            <w:tcW w:w="777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eastAsia="Calibri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eastAsia="Calibri" w:hAnsi="Times New Roman" w:cs="Times New Roman"/>
                <w:szCs w:val="28"/>
                <w:highlight w:val="yellow"/>
              </w:rPr>
              <w:t>-</w:t>
            </w:r>
          </w:p>
        </w:tc>
        <w:tc>
          <w:tcPr>
            <w:tcW w:w="885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28</w:t>
            </w:r>
          </w:p>
        </w:tc>
        <w:tc>
          <w:tcPr>
            <w:tcW w:w="740" w:type="dxa"/>
          </w:tcPr>
          <w:p w:rsidR="007D2B7F" w:rsidRPr="001D3AEA" w:rsidRDefault="007D2B7F" w:rsidP="001D3AEA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szCs w:val="28"/>
              </w:rPr>
            </w:pPr>
            <w:r w:rsidRPr="001D3AEA">
              <w:rPr>
                <w:rFonts w:ascii="Times New Roman" w:hAnsi="Times New Roman" w:cs="Times New Roman"/>
                <w:szCs w:val="28"/>
                <w:highlight w:val="yellow"/>
              </w:rPr>
              <w:t>-</w:t>
            </w:r>
          </w:p>
        </w:tc>
      </w:tr>
    </w:tbl>
    <w:p w:rsidR="007D2B7F" w:rsidRPr="001D3AEA" w:rsidRDefault="007D2B7F" w:rsidP="001D3AEA">
      <w:pPr>
        <w:spacing w:after="0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5C04" w:rsidRPr="001D3AEA" w:rsidRDefault="00AA5C04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Единый государственный экзамен в 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Бичурском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районе прошел в штатном режиме. Всего в пункте проведения экзаменов на базе МБОУ «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Бичурская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СОШ№2» работало 40 работников. В 2018-2019 учебном году выпускники сдавали два обязательных экзамена - русский язык и математика. Возможные экзамены по выбору и  количество предметов выпускники выбирали  самостоятельно. </w:t>
      </w:r>
    </w:p>
    <w:p w:rsidR="00AA5C04" w:rsidRPr="001D3AEA" w:rsidRDefault="00AA5C04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C04" w:rsidRPr="001D3AEA" w:rsidRDefault="00AA5C04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>На слайд  результаты русский</w:t>
      </w:r>
    </w:p>
    <w:p w:rsidR="007D2B7F" w:rsidRPr="001D3AEA" w:rsidRDefault="007D2B7F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C04" w:rsidRPr="001D3AEA" w:rsidRDefault="00AA5C04" w:rsidP="001D3AEA">
      <w:pPr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iCs/>
          <w:sz w:val="28"/>
          <w:szCs w:val="28"/>
        </w:rPr>
        <w:t>Средний балл по району за экзамен по русскому языку составил  - 61. Качество знаний – 97%.  Наивысший  средний балл  среди выпускников общеобразовательных организаций района - 100 баллов,  набрала Петрова Софья ученица МБОУ «</w:t>
      </w:r>
      <w:proofErr w:type="spellStart"/>
      <w:r w:rsidRPr="001D3AEA">
        <w:rPr>
          <w:rFonts w:ascii="Times New Roman" w:eastAsia="Times New Roman" w:hAnsi="Times New Roman" w:cs="Times New Roman"/>
          <w:iCs/>
          <w:sz w:val="28"/>
          <w:szCs w:val="28"/>
        </w:rPr>
        <w:t>Бичурская</w:t>
      </w:r>
      <w:proofErr w:type="spellEnd"/>
      <w:r w:rsidRPr="001D3AE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СОШ№1».  В 5 школ района участники экзамена по русскому языку набрали баллы ниже среднего по району. </w:t>
      </w:r>
    </w:p>
    <w:p w:rsidR="00350676" w:rsidRPr="001D3AEA" w:rsidRDefault="00164BAA" w:rsidP="001D3AE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Результаты ЕГЭ по русскому языку в 2019 г. убеждают в необходимости использования в работе учителя современных способов проверки знаний, умений и навыков обучающихся, освоения </w:t>
      </w:r>
      <w:proofErr w:type="spellStart"/>
      <w:r w:rsidRPr="001D3AEA">
        <w:rPr>
          <w:rFonts w:ascii="Times New Roman" w:eastAsia="Times New Roman" w:hAnsi="Times New Roman" w:cs="Times New Roman"/>
          <w:sz w:val="28"/>
          <w:szCs w:val="28"/>
        </w:rPr>
        <w:t>критериального</w:t>
      </w:r>
      <w:proofErr w:type="spell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подхода к оценке творческих работ учащихся, соблюдения единых норм проверки ученических работ. В связи с этим, в следующем учебном году учителям рекомендовано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активнее 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>использовать</w:t>
      </w:r>
      <w:proofErr w:type="gram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средства ИКТ для решения указанных задач, осваивать новые формы оценивания.</w:t>
      </w:r>
    </w:p>
    <w:p w:rsidR="007D2B7F" w:rsidRPr="001D3AEA" w:rsidRDefault="007D2B7F" w:rsidP="001D3AEA">
      <w:pPr>
        <w:pStyle w:val="a6"/>
        <w:shd w:val="clear" w:color="auto" w:fill="FFFFFF"/>
        <w:spacing w:before="0" w:beforeAutospacing="0" w:after="215" w:afterAutospacing="0" w:line="276" w:lineRule="auto"/>
        <w:ind w:firstLine="360"/>
        <w:jc w:val="both"/>
        <w:rPr>
          <w:rStyle w:val="a7"/>
          <w:sz w:val="28"/>
          <w:szCs w:val="28"/>
        </w:rPr>
      </w:pPr>
      <w:r w:rsidRPr="001D3AEA">
        <w:rPr>
          <w:rFonts w:eastAsia="Calibri"/>
          <w:b/>
          <w:caps/>
          <w:sz w:val="28"/>
          <w:szCs w:val="28"/>
        </w:rPr>
        <w:t>МатематикУ (базовый уровень)</w:t>
      </w:r>
      <w:r w:rsidRPr="001D3AEA">
        <w:rPr>
          <w:rFonts w:eastAsia="Calibri"/>
          <w:b/>
          <w:sz w:val="28"/>
          <w:szCs w:val="28"/>
        </w:rPr>
        <w:t xml:space="preserve"> </w:t>
      </w:r>
      <w:r w:rsidRPr="001D3AEA">
        <w:rPr>
          <w:rFonts w:eastAsia="Calibri"/>
          <w:sz w:val="28"/>
          <w:szCs w:val="28"/>
        </w:rPr>
        <w:t xml:space="preserve">сдавали 52 выпускника и 4 - не преодолели необходимый порог. </w:t>
      </w:r>
      <w:r w:rsidRPr="001D3AEA">
        <w:rPr>
          <w:sz w:val="28"/>
          <w:szCs w:val="28"/>
        </w:rPr>
        <w:t>Успеваемость по району в этом году 92%, и это ниже на 3%, чем в прошлом</w:t>
      </w:r>
      <w:r w:rsidRPr="001D3AEA">
        <w:rPr>
          <w:rStyle w:val="a7"/>
          <w:sz w:val="28"/>
          <w:szCs w:val="28"/>
        </w:rPr>
        <w:t xml:space="preserve">, </w:t>
      </w:r>
      <w:r w:rsidRPr="001D3AEA">
        <w:rPr>
          <w:sz w:val="28"/>
          <w:szCs w:val="28"/>
        </w:rPr>
        <w:t xml:space="preserve">качество знаний – </w:t>
      </w:r>
      <w:r w:rsidRPr="001D3AEA">
        <w:rPr>
          <w:b/>
          <w:sz w:val="28"/>
          <w:szCs w:val="28"/>
        </w:rPr>
        <w:t>60%</w:t>
      </w:r>
      <w:r w:rsidRPr="001D3AEA">
        <w:rPr>
          <w:sz w:val="28"/>
          <w:szCs w:val="28"/>
        </w:rPr>
        <w:t xml:space="preserve"> (прошлый год - </w:t>
      </w:r>
      <w:r w:rsidRPr="001D3AEA">
        <w:rPr>
          <w:rStyle w:val="a7"/>
          <w:sz w:val="28"/>
          <w:szCs w:val="28"/>
        </w:rPr>
        <w:t>71.28 %),  с</w:t>
      </w:r>
      <w:r w:rsidRPr="001D3AEA">
        <w:rPr>
          <w:sz w:val="28"/>
          <w:szCs w:val="28"/>
        </w:rPr>
        <w:t>редний балл</w:t>
      </w:r>
      <w:r w:rsidR="006E4EB7" w:rsidRPr="001D3AEA">
        <w:rPr>
          <w:sz w:val="28"/>
          <w:szCs w:val="28"/>
        </w:rPr>
        <w:t xml:space="preserve"> незначительно увеличился и составляет </w:t>
      </w:r>
      <w:r w:rsidRPr="001D3AEA">
        <w:rPr>
          <w:sz w:val="28"/>
          <w:szCs w:val="28"/>
        </w:rPr>
        <w:t> 4</w:t>
      </w:r>
      <w:r w:rsidR="006E4EB7" w:rsidRPr="001D3AEA">
        <w:rPr>
          <w:sz w:val="28"/>
          <w:szCs w:val="28"/>
        </w:rPr>
        <w:t xml:space="preserve"> балла</w:t>
      </w:r>
      <w:r w:rsidRPr="001D3AEA">
        <w:rPr>
          <w:rStyle w:val="a7"/>
          <w:sz w:val="28"/>
          <w:szCs w:val="28"/>
        </w:rPr>
        <w:t>.</w:t>
      </w:r>
    </w:p>
    <w:p w:rsidR="006E4EB7" w:rsidRPr="001D3AEA" w:rsidRDefault="006E4EB7" w:rsidP="001D3AEA">
      <w:pPr>
        <w:pStyle w:val="a6"/>
        <w:shd w:val="clear" w:color="auto" w:fill="FFFFFF"/>
        <w:spacing w:before="0" w:beforeAutospacing="0" w:after="215" w:afterAutospacing="0" w:line="276" w:lineRule="auto"/>
        <w:ind w:firstLine="360"/>
        <w:jc w:val="both"/>
        <w:rPr>
          <w:rStyle w:val="a7"/>
          <w:sz w:val="28"/>
          <w:szCs w:val="28"/>
        </w:rPr>
      </w:pPr>
      <w:r w:rsidRPr="001D3AEA">
        <w:rPr>
          <w:rStyle w:val="a7"/>
          <w:sz w:val="28"/>
          <w:szCs w:val="28"/>
          <w:highlight w:val="yellow"/>
        </w:rPr>
        <w:t>Результаты на слайде.</w:t>
      </w:r>
    </w:p>
    <w:p w:rsidR="006E4EB7" w:rsidRPr="001D3AEA" w:rsidRDefault="00CA7716" w:rsidP="001D3AEA">
      <w:pPr>
        <w:pStyle w:val="a6"/>
        <w:shd w:val="clear" w:color="auto" w:fill="FFFFFF"/>
        <w:spacing w:before="0" w:beforeAutospacing="0" w:after="215" w:afterAutospacing="0" w:line="276" w:lineRule="auto"/>
        <w:ind w:firstLine="360"/>
        <w:jc w:val="both"/>
        <w:rPr>
          <w:sz w:val="28"/>
          <w:szCs w:val="28"/>
        </w:rPr>
      </w:pPr>
      <w:r w:rsidRPr="001D3AEA">
        <w:rPr>
          <w:rFonts w:eastAsia="Calibri"/>
          <w:b/>
          <w:caps/>
          <w:sz w:val="28"/>
          <w:szCs w:val="28"/>
        </w:rPr>
        <w:t>Математика (профильный уровень)</w:t>
      </w:r>
      <w:r w:rsidRPr="001D3AEA">
        <w:rPr>
          <w:rFonts w:eastAsia="Calibri"/>
          <w:sz w:val="28"/>
          <w:szCs w:val="28"/>
        </w:rPr>
        <w:t xml:space="preserve"> сдавали 19 выпускников из 6 школ района.</w:t>
      </w:r>
      <w:r w:rsidRPr="001D3AEA">
        <w:rPr>
          <w:sz w:val="28"/>
          <w:szCs w:val="28"/>
        </w:rPr>
        <w:t xml:space="preserve"> Лучший результат в ЕГЭ по математике профильного уровня в районе показала Мартынова Анастасия– 68 баллов – МБОУ «</w:t>
      </w:r>
      <w:proofErr w:type="spellStart"/>
      <w:r w:rsidRPr="001D3AEA">
        <w:rPr>
          <w:sz w:val="28"/>
          <w:szCs w:val="28"/>
        </w:rPr>
        <w:t>Мало-Куналейская</w:t>
      </w:r>
      <w:proofErr w:type="spellEnd"/>
      <w:r w:rsidRPr="001D3AEA">
        <w:rPr>
          <w:sz w:val="28"/>
          <w:szCs w:val="28"/>
        </w:rPr>
        <w:t xml:space="preserve"> СОШ».</w:t>
      </w:r>
    </w:p>
    <w:p w:rsidR="007D2B7F" w:rsidRPr="001D3AEA" w:rsidRDefault="00CA7716" w:rsidP="001D3AEA">
      <w:pPr>
        <w:shd w:val="clear" w:color="auto" w:fill="FFFFFF"/>
        <w:tabs>
          <w:tab w:val="left" w:pos="1253"/>
          <w:tab w:val="left" w:pos="3086"/>
          <w:tab w:val="left" w:pos="3576"/>
          <w:tab w:val="left" w:pos="7661"/>
          <w:tab w:val="left" w:pos="8798"/>
        </w:tabs>
        <w:spacing w:before="5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Приведенные данные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которые вы видите на слайде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, показывают, что вычислительные навыки у выпускников в основном сформированы. Итоги экзамена показали, что </w:t>
      </w:r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выпускники владеют математикой на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удовлетворительном</w:t>
      </w:r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 уровне, потенциально готовы к продолжению образования в вузах.</w:t>
      </w:r>
    </w:p>
    <w:p w:rsidR="00CA7716" w:rsidRPr="001D3AEA" w:rsidRDefault="00CA7716" w:rsidP="001D3AE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Результаты ЕГЭ обязательных для сдачи предметов математики и русского языка  как внешней  независимой экспертизы   показывают, что практически все ученики овладели государственным стандартом.  </w:t>
      </w:r>
    </w:p>
    <w:p w:rsidR="007D2B7F" w:rsidRPr="001D3AEA" w:rsidRDefault="00CA7716" w:rsidP="001D3AEA">
      <w:pPr>
        <w:shd w:val="clear" w:color="auto" w:fill="FFFFFF"/>
        <w:tabs>
          <w:tab w:val="left" w:pos="1253"/>
          <w:tab w:val="left" w:pos="3086"/>
          <w:tab w:val="left" w:pos="3576"/>
          <w:tab w:val="left" w:pos="7661"/>
          <w:tab w:val="left" w:pos="8798"/>
        </w:tabs>
        <w:spacing w:before="5"/>
        <w:ind w:left="142" w:firstLine="5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Разнообразие выбора экзаменов позволило выпускникам продемонстрировать их</w:t>
      </w:r>
      <w:r w:rsidR="00C56FFB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индивидуальные предпочтения, склонности и способности, будущие профессиональные намерения. </w:t>
      </w:r>
      <w:proofErr w:type="spellStart"/>
      <w:r w:rsidRPr="001D3AEA">
        <w:rPr>
          <w:rFonts w:ascii="Times New Roman" w:eastAsia="Times New Roman" w:hAnsi="Times New Roman" w:cs="Times New Roman"/>
          <w:sz w:val="28"/>
          <w:szCs w:val="28"/>
        </w:rPr>
        <w:t>Одинадцатиклассниками</w:t>
      </w:r>
      <w:proofErr w:type="spell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 были выбраны ЕГЭ по 9 различным дисциплинам.</w:t>
      </w:r>
    </w:p>
    <w:p w:rsidR="007D2B7F" w:rsidRPr="001D3AEA" w:rsidRDefault="00CA7716" w:rsidP="001D3AEA">
      <w:pPr>
        <w:shd w:val="clear" w:color="auto" w:fill="FFFFFF"/>
        <w:tabs>
          <w:tab w:val="left" w:pos="1253"/>
          <w:tab w:val="left" w:pos="3086"/>
          <w:tab w:val="left" w:pos="3576"/>
          <w:tab w:val="left" w:pos="7661"/>
          <w:tab w:val="left" w:pos="8798"/>
        </w:tabs>
        <w:spacing w:before="5"/>
        <w:ind w:left="142" w:firstLine="5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Результаты вы также видите на слайдах.</w:t>
      </w:r>
    </w:p>
    <w:p w:rsidR="00350676" w:rsidRPr="001D3AEA" w:rsidRDefault="00350676" w:rsidP="001D3AEA">
      <w:pPr>
        <w:shd w:val="clear" w:color="auto" w:fill="FFFFFF"/>
        <w:tabs>
          <w:tab w:val="left" w:pos="1253"/>
          <w:tab w:val="left" w:pos="3086"/>
          <w:tab w:val="left" w:pos="3576"/>
          <w:tab w:val="left" w:pos="7661"/>
          <w:tab w:val="left" w:pos="8798"/>
        </w:tabs>
        <w:spacing w:before="5"/>
        <w:ind w:left="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соответствии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ab/>
        <w:t>с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организационно-технологической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схемой  п</w:t>
      </w:r>
      <w:r w:rsidRPr="001D3AEA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роведения 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государственной итоговой аттестации выпускников 9-х классов в районе организовано 2 ППЭ (пункта</w:t>
      </w:r>
      <w:r w:rsidRPr="001D3A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bCs/>
          <w:sz w:val="28"/>
          <w:szCs w:val="28"/>
        </w:rPr>
        <w:t>проведения экзамена).</w:t>
      </w:r>
      <w:r w:rsidRPr="001D3A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В организации и проведении ОГЭ задействовано</w:t>
      </w:r>
      <w:r w:rsidR="00377454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7454" w:rsidRPr="001D3AEA">
        <w:rPr>
          <w:rFonts w:ascii="Times New Roman" w:hAnsi="Times New Roman" w:cs="Times New Roman"/>
          <w:sz w:val="28"/>
          <w:szCs w:val="28"/>
        </w:rPr>
        <w:t>96 работников.  В районе 249 учащихся 9 классов, к экзамену были допущены -244 ученика.</w:t>
      </w:r>
      <w:r w:rsidR="00085BAE" w:rsidRPr="001D3AEA">
        <w:rPr>
          <w:rFonts w:ascii="Times New Roman" w:hAnsi="Times New Roman" w:cs="Times New Roman"/>
          <w:sz w:val="28"/>
          <w:szCs w:val="28"/>
        </w:rPr>
        <w:t xml:space="preserve"> По результатам ОГЭ-2019прошли итоговую аттестацию за курс основной школы и получили аттестаты 232 учащихся, 12-ти  будет представлено право повторно </w:t>
      </w:r>
      <w:proofErr w:type="gramStart"/>
      <w:r w:rsidR="00085BAE" w:rsidRPr="001D3AEA">
        <w:rPr>
          <w:rFonts w:ascii="Times New Roman" w:hAnsi="Times New Roman" w:cs="Times New Roman"/>
          <w:sz w:val="28"/>
          <w:szCs w:val="28"/>
        </w:rPr>
        <w:t>сдать</w:t>
      </w:r>
      <w:proofErr w:type="gramEnd"/>
      <w:r w:rsidR="00085BAE" w:rsidRPr="001D3AEA">
        <w:rPr>
          <w:rFonts w:ascii="Times New Roman" w:hAnsi="Times New Roman" w:cs="Times New Roman"/>
          <w:sz w:val="28"/>
          <w:szCs w:val="28"/>
        </w:rPr>
        <w:t xml:space="preserve"> экзамены по соответствующим учебным предметам не ранее 1 сентября. </w:t>
      </w:r>
    </w:p>
    <w:p w:rsidR="00085BAE" w:rsidRPr="001D3AEA" w:rsidRDefault="00085BAE" w:rsidP="001D3AEA">
      <w:pPr>
        <w:shd w:val="clear" w:color="auto" w:fill="FFFFFF"/>
        <w:tabs>
          <w:tab w:val="left" w:pos="1253"/>
          <w:tab w:val="left" w:pos="3086"/>
          <w:tab w:val="left" w:pos="3576"/>
          <w:tab w:val="left" w:pos="7661"/>
          <w:tab w:val="left" w:pos="8798"/>
        </w:tabs>
        <w:spacing w:before="5"/>
        <w:ind w:left="142" w:firstLine="5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На слайде результаты ОГЭ математика и русский</w:t>
      </w:r>
      <w:r w:rsidRPr="001D3AE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85BAE" w:rsidRPr="001D3AEA" w:rsidRDefault="00085BAE" w:rsidP="001D3AEA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Из  предметов по выбору выпускники основной школы выбирали предметы: обществознание (145), географию (121), химию (20), биологию (105), </w:t>
      </w:r>
      <w:r w:rsidRPr="001D3AEA">
        <w:rPr>
          <w:rFonts w:ascii="Times New Roman" w:hAnsi="Times New Roman" w:cs="Times New Roman"/>
          <w:sz w:val="28"/>
          <w:szCs w:val="28"/>
        </w:rPr>
        <w:lastRenderedPageBreak/>
        <w:t xml:space="preserve">литературу (1), английский язык (1), информатику и ИКТ (44), физика (26), историю (17), бурятский    язык как государственный (6). Результаты девятиклассников вы </w:t>
      </w:r>
      <w:proofErr w:type="gramStart"/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видите </w:t>
      </w:r>
      <w:r w:rsidR="00676675" w:rsidRPr="001D3AEA">
        <w:rPr>
          <w:rFonts w:ascii="Times New Roman" w:hAnsi="Times New Roman" w:cs="Times New Roman"/>
          <w:sz w:val="28"/>
          <w:szCs w:val="28"/>
          <w:highlight w:val="yellow"/>
        </w:rPr>
        <w:t>на экране</w:t>
      </w:r>
      <w:r w:rsidR="00676675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>и сразу отметим</w:t>
      </w:r>
      <w:proofErr w:type="gramEnd"/>
      <w:r w:rsidRPr="001D3AEA">
        <w:rPr>
          <w:rFonts w:ascii="Times New Roman" w:hAnsi="Times New Roman" w:cs="Times New Roman"/>
          <w:sz w:val="28"/>
          <w:szCs w:val="28"/>
        </w:rPr>
        <w:t xml:space="preserve">, что по предметам, </w:t>
      </w:r>
      <w:r w:rsidR="00C56FFB" w:rsidRPr="001D3AEA">
        <w:rPr>
          <w:rFonts w:ascii="Times New Roman" w:eastAsia="Times New Roman" w:hAnsi="Times New Roman" w:cs="Times New Roman"/>
          <w:sz w:val="28"/>
          <w:szCs w:val="28"/>
        </w:rPr>
        <w:t xml:space="preserve">требующим высокого уровня самостоятельности, широты обобщения, эрудиции,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демонстрир</w:t>
      </w:r>
      <w:r w:rsidR="00C56FFB" w:rsidRPr="001D3AEA">
        <w:rPr>
          <w:rFonts w:ascii="Times New Roman" w:eastAsia="Times New Roman" w:hAnsi="Times New Roman" w:cs="Times New Roman"/>
          <w:sz w:val="28"/>
          <w:szCs w:val="28"/>
        </w:rPr>
        <w:t xml:space="preserve">ующим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их склонности и способности есть неудовлетворительные оценки.</w:t>
      </w:r>
    </w:p>
    <w:p w:rsidR="00FB4920" w:rsidRPr="001D3AEA" w:rsidRDefault="00FB4920" w:rsidP="001D3AEA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5BAE" w:rsidRPr="001D3AEA" w:rsidRDefault="00085BAE" w:rsidP="001D3A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  <w:highlight w:val="yellow"/>
        </w:rPr>
        <w:t>На слайд</w:t>
      </w:r>
    </w:p>
    <w:tbl>
      <w:tblPr>
        <w:tblStyle w:val="a3"/>
        <w:tblW w:w="0" w:type="auto"/>
        <w:tblLook w:val="04A0"/>
      </w:tblPr>
      <w:tblGrid>
        <w:gridCol w:w="2376"/>
        <w:gridCol w:w="1560"/>
        <w:gridCol w:w="850"/>
        <w:gridCol w:w="709"/>
        <w:gridCol w:w="709"/>
        <w:gridCol w:w="708"/>
        <w:gridCol w:w="851"/>
        <w:gridCol w:w="1114"/>
        <w:gridCol w:w="816"/>
      </w:tblGrid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Предмет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Кол-во уч-ся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«5»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«4»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«3»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«2»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proofErr w:type="spellStart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Усп</w:t>
            </w:r>
            <w:proofErr w:type="spellEnd"/>
            <w:proofErr w:type="gramStart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. (%)</w:t>
            </w:r>
            <w:proofErr w:type="gramEnd"/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proofErr w:type="spellStart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Кач-во</w:t>
            </w:r>
            <w:proofErr w:type="spellEnd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 xml:space="preserve"> знаний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(%)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proofErr w:type="gramStart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Ср</w:t>
            </w:r>
            <w:proofErr w:type="gramEnd"/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.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b/>
                <w:sz w:val="28"/>
                <w:szCs w:val="28"/>
                <w:highlight w:val="yellow"/>
              </w:rPr>
              <w:t>балл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Русский язык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242 + 2ГВЭ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36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86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103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17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91,5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53,1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3,6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Английский язык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3,0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Информатика и ИКТ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39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21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92,8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72,3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3,8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Физика 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26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18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96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84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3,6</w:t>
            </w:r>
          </w:p>
        </w:tc>
      </w:tr>
      <w:tr w:rsidR="00085BAE" w:rsidRPr="001D3AEA" w:rsidTr="00EF3DCF">
        <w:trPr>
          <w:trHeight w:val="477"/>
        </w:trPr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Литература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Обществознание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145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54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12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89,5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54,3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3,4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Биология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105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56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28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13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91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57,1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3,6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Математика 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242+2ГВЭ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172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44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14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93,2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61,9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3,7</w:t>
            </w:r>
          </w:p>
        </w:tc>
      </w:tr>
      <w:tr w:rsidR="00085BAE" w:rsidRPr="001D3AEA" w:rsidTr="00085BAE">
        <w:trPr>
          <w:trHeight w:val="595"/>
        </w:trPr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География 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97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24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35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38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16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89,9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82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62,6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35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3,7</w:t>
            </w:r>
          </w:p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3,2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 xml:space="preserve">Химия 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20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87,7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61,3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3,7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История 20 век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13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75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50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2,8</w:t>
            </w:r>
          </w:p>
        </w:tc>
      </w:tr>
      <w:tr w:rsidR="00085BAE" w:rsidRPr="001D3AEA" w:rsidTr="00EF3DCF">
        <w:tc>
          <w:tcPr>
            <w:tcW w:w="2376" w:type="dxa"/>
          </w:tcPr>
          <w:p w:rsidR="00085BAE" w:rsidRPr="001D3AEA" w:rsidRDefault="00085BAE" w:rsidP="001D3AEA">
            <w:pPr>
              <w:spacing w:line="276" w:lineRule="auto"/>
              <w:jc w:val="both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Бурятский язык</w:t>
            </w:r>
          </w:p>
        </w:tc>
        <w:tc>
          <w:tcPr>
            <w:tcW w:w="156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850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709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708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-</w:t>
            </w:r>
          </w:p>
        </w:tc>
        <w:tc>
          <w:tcPr>
            <w:tcW w:w="851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100</w:t>
            </w:r>
          </w:p>
        </w:tc>
        <w:tc>
          <w:tcPr>
            <w:tcW w:w="992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highlight w:val="yellow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16" w:type="dxa"/>
          </w:tcPr>
          <w:p w:rsidR="00085BAE" w:rsidRPr="001D3AEA" w:rsidRDefault="00085BAE" w:rsidP="001D3AEA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D3AEA">
              <w:rPr>
                <w:rFonts w:cs="Times New Roman"/>
                <w:sz w:val="28"/>
                <w:szCs w:val="28"/>
                <w:highlight w:val="yellow"/>
              </w:rPr>
              <w:t>3</w:t>
            </w:r>
          </w:p>
        </w:tc>
      </w:tr>
    </w:tbl>
    <w:p w:rsidR="00085BAE" w:rsidRPr="001D3AEA" w:rsidRDefault="00085BAE" w:rsidP="001D3A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2201" w:rsidRPr="001D3AEA" w:rsidRDefault="00472201" w:rsidP="001D3AEA">
      <w:pPr>
        <w:shd w:val="clear" w:color="auto" w:fill="FFFFFF"/>
        <w:tabs>
          <w:tab w:val="left" w:pos="4315"/>
          <w:tab w:val="left" w:pos="7843"/>
        </w:tabs>
        <w:ind w:right="5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Проанализировав результаты государственной итоговой аттестации в форме ЕГЭ и ОГЭ,</w:t>
      </w:r>
      <w:r w:rsidR="005D3E40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920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D3AEA">
        <w:rPr>
          <w:rFonts w:ascii="Times New Roman" w:eastAsia="Times New Roman" w:hAnsi="Times New Roman" w:cs="Times New Roman"/>
          <w:spacing w:val="-9"/>
          <w:sz w:val="28"/>
          <w:szCs w:val="28"/>
        </w:rPr>
        <w:t>становится</w:t>
      </w:r>
      <w:proofErr w:type="gramEnd"/>
      <w:r w:rsidRPr="001D3AEA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     очевидно,      что   проблема</w:t>
      </w:r>
      <w:r w:rsidR="005D3E40" w:rsidRPr="001D3AEA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pacing w:val="-9"/>
          <w:sz w:val="28"/>
          <w:szCs w:val="28"/>
        </w:rPr>
        <w:t>повышения      качества      знаний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spacing w:val="-12"/>
          <w:sz w:val="28"/>
          <w:szCs w:val="28"/>
        </w:rPr>
        <w:t>остается      не      просто</w:t>
      </w:r>
      <w:r w:rsidR="005D3E40" w:rsidRPr="001D3AEA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актуальной, а является самой насущной в современных условиях обновления образования. В связи с этим во всех общеобразовательных организациях необходимо провести детальный анализ причин перечисленных результатов в части оценки качества образования, определить, запланировать и реализовать наиболее эффективные мероприятия, направленные на улучшение этих результатов.</w:t>
      </w:r>
      <w:r w:rsidR="00676675" w:rsidRPr="001D3AEA">
        <w:rPr>
          <w:rFonts w:ascii="Times New Roman" w:eastAsia="Calibri" w:hAnsi="Times New Roman" w:cs="Times New Roman"/>
          <w:sz w:val="28"/>
          <w:szCs w:val="28"/>
        </w:rPr>
        <w:t xml:space="preserve"> Еще раз следует подчеркнуть, что подготовка к ГИА не может заменить регулярное и постепенное изучение курса предметов основной и старшей школы в соответствии с утвержденным тематическим и поурочным планированием.</w:t>
      </w:r>
    </w:p>
    <w:p w:rsidR="00FB4920" w:rsidRPr="001D3AEA" w:rsidRDefault="00472201" w:rsidP="001D3AEA">
      <w:pPr>
        <w:shd w:val="clear" w:color="auto" w:fill="FFFFFF"/>
        <w:ind w:right="1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Какие бы стандарты ни реализовывал педагог, личность ребёнка – самая главная ценность.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Образование не ограничивается уроками. Личность необходимо развивать, а также создавать условия для профессионального самоопределения, творчества, содержательного досуга детей, адаптации детей к жизни в обществе, формированию общей и экологической культуры, воспитанию гражданственности и любви к Родине.</w:t>
      </w:r>
      <w:r w:rsidR="00FB4920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920" w:rsidRPr="001D3AEA">
        <w:rPr>
          <w:rFonts w:ascii="Times New Roman" w:eastAsia="Times New Roman" w:hAnsi="Times New Roman" w:cs="Times New Roman"/>
          <w:b/>
          <w:bCs/>
          <w:sz w:val="28"/>
          <w:szCs w:val="28"/>
        </w:rPr>
        <w:t>Кто-то сказал «Подобно фотоснимкам, талант нужно не только проявлять, но и закреплять».</w:t>
      </w:r>
    </w:p>
    <w:p w:rsidR="0083295A" w:rsidRPr="001D3AEA" w:rsidRDefault="0083295A" w:rsidP="001D3AEA">
      <w:pPr>
        <w:ind w:firstLine="709"/>
        <w:jc w:val="both"/>
        <w:outlineLvl w:val="0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1D3AEA">
        <w:rPr>
          <w:rStyle w:val="c1"/>
          <w:rFonts w:ascii="Times New Roman" w:eastAsia="Times New Roman" w:hAnsi="Times New Roman" w:cs="Times New Roman"/>
          <w:sz w:val="28"/>
          <w:szCs w:val="28"/>
        </w:rPr>
        <w:t>Уважаемые коллеги!</w:t>
      </w:r>
    </w:p>
    <w:p w:rsidR="0083295A" w:rsidRPr="001D3AEA" w:rsidRDefault="0083295A" w:rsidP="001D3AEA">
      <w:pPr>
        <w:pStyle w:val="Standard"/>
        <w:spacing w:line="276" w:lineRule="auto"/>
        <w:jc w:val="both"/>
      </w:pPr>
      <w:r w:rsidRPr="001D3AEA">
        <w:t xml:space="preserve"> Не могу не затронуть вопросы воспитательного аспекта. В системе образования </w:t>
      </w:r>
      <w:proofErr w:type="spellStart"/>
      <w:r w:rsidRPr="001D3AEA">
        <w:t>Бичурского</w:t>
      </w:r>
      <w:proofErr w:type="spellEnd"/>
      <w:r w:rsidRPr="001D3AEA">
        <w:t xml:space="preserve"> района сохранены и получили дальнейшее развитие все направления и формы воспитательной работы в учреждениях дополнительного образования детей и общеобразовательных учреждениях.</w:t>
      </w:r>
    </w:p>
    <w:p w:rsidR="0083295A" w:rsidRPr="001D3AEA" w:rsidRDefault="0083295A" w:rsidP="001D3AEA">
      <w:pPr>
        <w:pStyle w:val="Standard"/>
        <w:spacing w:line="276" w:lineRule="auto"/>
        <w:ind w:firstLine="708"/>
        <w:jc w:val="both"/>
      </w:pPr>
      <w:r w:rsidRPr="001D3AEA">
        <w:t xml:space="preserve">В районе функционирует 2 учреждения дополнительного образования. Охват детей в учреждении дополнительного образования составляет </w:t>
      </w:r>
      <w:r w:rsidRPr="001D3AEA">
        <w:rPr>
          <w:highlight w:val="yellow"/>
        </w:rPr>
        <w:t>979</w:t>
      </w:r>
      <w:r w:rsidRPr="001D3AEA">
        <w:t xml:space="preserve"> учащихся, </w:t>
      </w:r>
      <w:r w:rsidRPr="001D3AEA">
        <w:rPr>
          <w:highlight w:val="yellow"/>
        </w:rPr>
        <w:t>45 из них занимаются в 2 и более кружках. 498 учащихся посещают кружки спортивной направленности,376 кружки художественного творчества.</w:t>
      </w:r>
    </w:p>
    <w:p w:rsidR="0083295A" w:rsidRPr="001D3AEA" w:rsidRDefault="0083295A" w:rsidP="001D3AEA">
      <w:pPr>
        <w:pStyle w:val="Standard"/>
        <w:spacing w:line="276" w:lineRule="auto"/>
        <w:ind w:firstLine="708"/>
        <w:jc w:val="both"/>
      </w:pPr>
      <w:r w:rsidRPr="001D3AEA">
        <w:t xml:space="preserve">Также в районе поддерживается инфраструктура дополнительного </w:t>
      </w:r>
      <w:proofErr w:type="gramStart"/>
      <w:r w:rsidRPr="001D3AEA">
        <w:t>образования</w:t>
      </w:r>
      <w:proofErr w:type="gramEnd"/>
      <w:r w:rsidRPr="001D3AEA">
        <w:t xml:space="preserve"> представленная художественно-эстетическим, спортивно-оздоровительным, патриотическим, познавательным, краеведческим направлениями  в общеобразовательных учреждениях района (охват2055учащихся 88,8% от общего числа учащихся района). </w:t>
      </w:r>
    </w:p>
    <w:p w:rsidR="0083295A" w:rsidRPr="001D3AEA" w:rsidRDefault="0083295A" w:rsidP="001D3AEA">
      <w:pPr>
        <w:shd w:val="clear" w:color="auto" w:fill="FFFFFF"/>
        <w:ind w:right="1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201" w:rsidRPr="001D3AEA" w:rsidRDefault="007B265C" w:rsidP="001D3AEA">
      <w:pPr>
        <w:shd w:val="clear" w:color="auto" w:fill="FFFFFF"/>
        <w:tabs>
          <w:tab w:val="left" w:pos="1838"/>
          <w:tab w:val="left" w:pos="3211"/>
          <w:tab w:val="left" w:pos="4363"/>
          <w:tab w:val="left" w:pos="4790"/>
          <w:tab w:val="left" w:pos="6773"/>
          <w:tab w:val="left" w:pos="8602"/>
        </w:tabs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pacing w:val="-7"/>
          <w:sz w:val="28"/>
          <w:szCs w:val="28"/>
        </w:rPr>
        <w:t>Благодаря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spacing w:val="-7"/>
          <w:sz w:val="28"/>
          <w:szCs w:val="28"/>
        </w:rPr>
        <w:t>массовому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spacing w:val="-7"/>
          <w:sz w:val="28"/>
          <w:szCs w:val="28"/>
        </w:rPr>
        <w:t>участию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spacing w:val="-7"/>
          <w:sz w:val="28"/>
          <w:szCs w:val="28"/>
        </w:rPr>
        <w:t>международных,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ab/>
      </w:r>
      <w:r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всероссийских, </w:t>
      </w:r>
      <w:r w:rsidRPr="001D3AEA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региональных, </w:t>
      </w:r>
      <w:r w:rsidRPr="001D3AE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муниципальных и школьных интеллектуальных, творческих  олимпиадах, фестивалях, конкурсах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дети имеют возможность проявлять и развивать творческий потенциал и природные задатки. </w:t>
      </w:r>
      <w:r w:rsidRPr="001D3AE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Проведя анализ участия в конкурсах можно сделать вывод, что первое место по участию в конкурсах 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на </w:t>
      </w:r>
      <w:r w:rsidRPr="001D3AE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single"/>
        </w:rPr>
        <w:t>районном уровне</w:t>
      </w:r>
      <w:r w:rsidRPr="001D3AE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>у СОШ №1 (?</w:t>
      </w:r>
      <w:proofErr w:type="gramStart"/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)</w:t>
      </w:r>
      <w:proofErr w:type="gramEnd"/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по количеству призовых мест первое место у ? (124) </w:t>
      </w:r>
      <w:r w:rsidRPr="001D3AE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Республиканский уровень 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– по количеству </w:t>
      </w:r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>участников ?  СОШ  (? ), а по призовым местам</w:t>
      </w:r>
      <w:proofErr w:type="gramStart"/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- </w:t>
      </w:r>
      <w:r w:rsidR="00927629"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>?</w:t>
      </w:r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End"/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>СОШ</w:t>
      </w:r>
      <w:r w:rsidR="00927629"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>(135).</w:t>
      </w:r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Всероссийский уровень </w:t>
      </w:r>
      <w:r w:rsidRPr="001D3AE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– по количеству участников первое место и по количеству </w:t>
      </w:r>
      <w:r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>призовых мест</w:t>
      </w:r>
      <w:proofErr w:type="gramStart"/>
      <w:r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– </w:t>
      </w:r>
      <w:r w:rsidR="00927629"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>?</w:t>
      </w:r>
      <w:r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proofErr w:type="gramEnd"/>
      <w:r w:rsidRPr="001D3AEA">
        <w:rPr>
          <w:rFonts w:ascii="Times New Roman" w:eastAsia="Times New Roman" w:hAnsi="Times New Roman" w:cs="Times New Roman"/>
          <w:spacing w:val="-6"/>
          <w:sz w:val="28"/>
          <w:szCs w:val="28"/>
        </w:rPr>
        <w:t>СОШ.</w:t>
      </w:r>
    </w:p>
    <w:p w:rsidR="00F853AE" w:rsidRDefault="00F853AE" w:rsidP="001D3AEA">
      <w:pPr>
        <w:shd w:val="clear" w:color="auto" w:fill="FFFFFF"/>
        <w:tabs>
          <w:tab w:val="left" w:pos="1838"/>
          <w:tab w:val="left" w:pos="3211"/>
          <w:tab w:val="left" w:pos="4363"/>
          <w:tab w:val="left" w:pos="4790"/>
          <w:tab w:val="left" w:pos="6773"/>
          <w:tab w:val="left" w:pos="860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Учащиеся наших школ представляют Бичурский район на фестивалях и конкурсах республиканского и всероссийского уровня, есть </w:t>
      </w:r>
      <w:proofErr w:type="gramStart"/>
      <w:r w:rsidRPr="001D3AEA">
        <w:rPr>
          <w:rFonts w:ascii="Times New Roman" w:hAnsi="Times New Roman" w:cs="Times New Roman"/>
          <w:sz w:val="28"/>
          <w:szCs w:val="28"/>
        </w:rPr>
        <w:t>результаты</w:t>
      </w:r>
      <w:proofErr w:type="gramEnd"/>
      <w:r w:rsidRPr="001D3AEA">
        <w:rPr>
          <w:rFonts w:ascii="Times New Roman" w:hAnsi="Times New Roman" w:cs="Times New Roman"/>
          <w:sz w:val="28"/>
          <w:szCs w:val="28"/>
        </w:rPr>
        <w:t xml:space="preserve"> которые позволяют нам гордится ими.</w:t>
      </w:r>
    </w:p>
    <w:p w:rsidR="004023C0" w:rsidRPr="001D3AEA" w:rsidRDefault="004023C0" w:rsidP="001D3AEA">
      <w:pPr>
        <w:shd w:val="clear" w:color="auto" w:fill="FFFFFF"/>
        <w:tabs>
          <w:tab w:val="left" w:pos="1838"/>
          <w:tab w:val="left" w:pos="3211"/>
          <w:tab w:val="left" w:pos="4363"/>
          <w:tab w:val="left" w:pos="4790"/>
          <w:tab w:val="left" w:pos="6773"/>
          <w:tab w:val="left" w:pos="860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Какие????</w:t>
      </w:r>
    </w:p>
    <w:p w:rsidR="00676675" w:rsidRPr="001D3AEA" w:rsidRDefault="00676675" w:rsidP="001D3AEA">
      <w:pPr>
        <w:shd w:val="clear" w:color="auto" w:fill="FFFFFF"/>
        <w:tabs>
          <w:tab w:val="left" w:pos="1838"/>
          <w:tab w:val="left" w:pos="3211"/>
          <w:tab w:val="left" w:pos="4363"/>
          <w:tab w:val="left" w:pos="4790"/>
          <w:tab w:val="left" w:pos="6773"/>
          <w:tab w:val="left" w:pos="860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7629" w:rsidRPr="001D3AEA" w:rsidRDefault="00F853AE" w:rsidP="001D3AEA">
      <w:pPr>
        <w:shd w:val="clear" w:color="auto" w:fill="FFFFFF"/>
        <w:tabs>
          <w:tab w:val="left" w:pos="1838"/>
          <w:tab w:val="left" w:pos="3211"/>
          <w:tab w:val="left" w:pos="4363"/>
          <w:tab w:val="left" w:pos="4790"/>
          <w:tab w:val="left" w:pos="6773"/>
          <w:tab w:val="left" w:pos="860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lastRenderedPageBreak/>
        <w:t xml:space="preserve">В 2018-19 году в </w:t>
      </w:r>
      <w:r w:rsidR="00E30872" w:rsidRPr="001D3AEA">
        <w:rPr>
          <w:rFonts w:ascii="Times New Roman" w:hAnsi="Times New Roman" w:cs="Times New Roman"/>
          <w:sz w:val="28"/>
          <w:szCs w:val="28"/>
        </w:rPr>
        <w:t>муниципальном</w:t>
      </w:r>
      <w:r w:rsidRPr="001D3AEA">
        <w:rPr>
          <w:rFonts w:ascii="Times New Roman" w:hAnsi="Times New Roman" w:cs="Times New Roman"/>
          <w:sz w:val="28"/>
          <w:szCs w:val="28"/>
        </w:rPr>
        <w:t xml:space="preserve"> этапе олимпиады приняли участие </w:t>
      </w:r>
      <w:r w:rsidR="00E30872" w:rsidRPr="001D3AEA">
        <w:rPr>
          <w:rFonts w:ascii="Times New Roman" w:hAnsi="Times New Roman" w:cs="Times New Roman"/>
          <w:sz w:val="28"/>
          <w:szCs w:val="28"/>
        </w:rPr>
        <w:t xml:space="preserve">498 учащихся  7-11 классов.  Победителями  и призерами муниципального этапа олимпиады  признаны учащиеся, выполнившие   более  50 % олимпиадных заданий. На основании протоколов результатов муниципального этапа эксперты определили  1 победителя и 74 призера, </w:t>
      </w:r>
      <w:r w:rsidRPr="001D3AEA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E30872" w:rsidRPr="001D3AEA">
        <w:rPr>
          <w:rFonts w:ascii="Times New Roman" w:hAnsi="Times New Roman" w:cs="Times New Roman"/>
          <w:sz w:val="28"/>
          <w:szCs w:val="28"/>
        </w:rPr>
        <w:t>4% меньше</w:t>
      </w:r>
      <w:r w:rsidRPr="001D3AEA">
        <w:rPr>
          <w:rFonts w:ascii="Times New Roman" w:hAnsi="Times New Roman" w:cs="Times New Roman"/>
          <w:sz w:val="28"/>
          <w:szCs w:val="28"/>
        </w:rPr>
        <w:t xml:space="preserve"> чем в прошлом году. </w:t>
      </w:r>
    </w:p>
    <w:p w:rsidR="003B2F8E" w:rsidRPr="001D3AEA" w:rsidRDefault="00E30872" w:rsidP="001D3AE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hAnsi="Times New Roman" w:cs="Times New Roman"/>
          <w:sz w:val="28"/>
          <w:szCs w:val="28"/>
          <w:highlight w:val="yellow"/>
        </w:rPr>
        <w:t xml:space="preserve">На слайд </w:t>
      </w:r>
    </w:p>
    <w:p w:rsidR="00E30872" w:rsidRPr="001D3AEA" w:rsidRDefault="00E30872" w:rsidP="001D3AEA">
      <w:pPr>
        <w:ind w:left="-360" w:hanging="6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3AE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Мониторинг результативности участия ОУ в муниципальном этапе всероссийской олимпиады школьников</w:t>
      </w:r>
    </w:p>
    <w:p w:rsidR="00E30872" w:rsidRPr="001D3AEA" w:rsidRDefault="00E30872" w:rsidP="001D3AEA">
      <w:pPr>
        <w:shd w:val="clear" w:color="auto" w:fill="FFFFFF"/>
        <w:spacing w:before="182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482474"/>
            <wp:effectExtent l="19050" t="0" r="22225" b="3926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66E5E" w:rsidRPr="001D3AEA" w:rsidRDefault="00766E5E" w:rsidP="001D3AEA">
      <w:pPr>
        <w:shd w:val="clear" w:color="auto" w:fill="FFFFFF"/>
        <w:spacing w:before="182" w:after="0"/>
        <w:ind w:left="4306"/>
        <w:rPr>
          <w:rFonts w:ascii="Times New Roman" w:eastAsia="Times New Roman" w:hAnsi="Times New Roman" w:cs="Times New Roman"/>
          <w:sz w:val="28"/>
          <w:szCs w:val="28"/>
        </w:rPr>
      </w:pPr>
    </w:p>
    <w:p w:rsidR="009B5C24" w:rsidRPr="001D3AEA" w:rsidRDefault="009B5C24" w:rsidP="001D3AEA">
      <w:pPr>
        <w:pStyle w:val="a6"/>
        <w:shd w:val="clear" w:color="auto" w:fill="FFFFFF"/>
        <w:spacing w:before="0" w:beforeAutospacing="0" w:after="96" w:afterAutospacing="0" w:line="276" w:lineRule="auto"/>
        <w:jc w:val="both"/>
        <w:rPr>
          <w:color w:val="333333"/>
          <w:sz w:val="28"/>
          <w:szCs w:val="28"/>
        </w:rPr>
      </w:pPr>
      <w:r w:rsidRPr="001D3AEA">
        <w:rPr>
          <w:color w:val="333333"/>
          <w:sz w:val="28"/>
          <w:szCs w:val="28"/>
        </w:rPr>
        <w:t xml:space="preserve">Одним из приоритетных направлений в рамках рассмотрения общего образования является  проводимая работа по сохранению и развитию бурятского языка. Тема изучения бурятского языка, его развития и сохранения является актуальной задачей деятельности Министерства образования и науки </w:t>
      </w:r>
      <w:r w:rsidRPr="001D3AEA">
        <w:rPr>
          <w:color w:val="333333"/>
          <w:sz w:val="28"/>
          <w:szCs w:val="28"/>
        </w:rPr>
        <w:lastRenderedPageBreak/>
        <w:t>Республики Бурятия. В 2014 году была утверждена Государственная программа Республики Бурятия «Сохранение и развитие бурятского языка», которая будет реализовываться до 2020 года.</w:t>
      </w:r>
    </w:p>
    <w:p w:rsidR="009B5C24" w:rsidRPr="001D3AEA" w:rsidRDefault="009B5C24" w:rsidP="001D3AEA">
      <w:pPr>
        <w:pStyle w:val="a6"/>
        <w:shd w:val="clear" w:color="auto" w:fill="FFFFFF"/>
        <w:spacing w:before="0" w:beforeAutospacing="0" w:after="96" w:afterAutospacing="0" w:line="276" w:lineRule="auto"/>
        <w:jc w:val="both"/>
        <w:rPr>
          <w:color w:val="333333"/>
          <w:sz w:val="28"/>
          <w:szCs w:val="28"/>
        </w:rPr>
      </w:pPr>
      <w:r w:rsidRPr="001D3AEA">
        <w:rPr>
          <w:color w:val="333333"/>
          <w:sz w:val="28"/>
          <w:szCs w:val="28"/>
        </w:rPr>
        <w:t>В соответствии с целями программы проводится работа, направленная на создание условий для изучения и популяризации бурятского языка.  В рамках реализации государственной программы и достижения целевых показателей ежегодно осуществляется финансирование программных мероприятий.</w:t>
      </w:r>
    </w:p>
    <w:p w:rsidR="009B5C24" w:rsidRPr="001D3AEA" w:rsidRDefault="009B5C24" w:rsidP="001D3AEA">
      <w:pPr>
        <w:pStyle w:val="a6"/>
        <w:shd w:val="clear" w:color="auto" w:fill="FFFFFF"/>
        <w:spacing w:before="0" w:beforeAutospacing="0" w:after="96" w:afterAutospacing="0" w:line="276" w:lineRule="auto"/>
        <w:jc w:val="both"/>
        <w:rPr>
          <w:color w:val="333333"/>
          <w:sz w:val="28"/>
          <w:szCs w:val="28"/>
        </w:rPr>
      </w:pPr>
      <w:r w:rsidRPr="001D3AEA">
        <w:rPr>
          <w:color w:val="333333"/>
          <w:sz w:val="28"/>
          <w:szCs w:val="28"/>
        </w:rPr>
        <w:t>Изучение бурятского языка сегодня рассматривается исходя из двух основных направлений: уровень владения бурятским языком учащихся образовательных организаций и кадровое обеспечение преподавания бурятского языка.</w:t>
      </w:r>
    </w:p>
    <w:p w:rsidR="009B5C24" w:rsidRPr="001D3AEA" w:rsidRDefault="004023C0" w:rsidP="001D3AEA">
      <w:pPr>
        <w:pStyle w:val="a6"/>
        <w:shd w:val="clear" w:color="auto" w:fill="FFFFFF"/>
        <w:spacing w:before="0" w:beforeAutospacing="0" w:after="96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????</w:t>
      </w:r>
    </w:p>
    <w:p w:rsidR="009B5C24" w:rsidRPr="001D3AEA" w:rsidRDefault="009B5C24" w:rsidP="001D3AEA">
      <w:pPr>
        <w:pStyle w:val="a6"/>
        <w:shd w:val="clear" w:color="auto" w:fill="FFFFFF"/>
        <w:spacing w:before="0" w:beforeAutospacing="0" w:after="96" w:afterAutospacing="0" w:line="276" w:lineRule="auto"/>
        <w:jc w:val="both"/>
        <w:rPr>
          <w:color w:val="333333"/>
          <w:sz w:val="28"/>
          <w:szCs w:val="28"/>
        </w:rPr>
      </w:pPr>
    </w:p>
    <w:p w:rsidR="009B5C24" w:rsidRPr="001D3AEA" w:rsidRDefault="009B5C24" w:rsidP="001D3AEA">
      <w:pPr>
        <w:pStyle w:val="a6"/>
        <w:shd w:val="clear" w:color="auto" w:fill="FFFFFF"/>
        <w:spacing w:after="96" w:line="276" w:lineRule="auto"/>
        <w:jc w:val="both"/>
        <w:rPr>
          <w:color w:val="333333"/>
          <w:sz w:val="28"/>
          <w:szCs w:val="28"/>
        </w:rPr>
      </w:pPr>
      <w:r w:rsidRPr="001D3AEA">
        <w:rPr>
          <w:color w:val="333333"/>
          <w:sz w:val="28"/>
          <w:szCs w:val="28"/>
        </w:rPr>
        <w:t xml:space="preserve">Важно отметить, что существующие нормативно-правовые акты федерального и регионального уровня регламентирует свободный выбор и не обязательность изучения государственных языков Республики Бурятия. При этом мы понимаем, </w:t>
      </w:r>
      <w:proofErr w:type="gramStart"/>
      <w:r w:rsidRPr="001D3AEA">
        <w:rPr>
          <w:color w:val="333333"/>
          <w:sz w:val="28"/>
          <w:szCs w:val="28"/>
        </w:rPr>
        <w:t>что</w:t>
      </w:r>
      <w:proofErr w:type="gramEnd"/>
      <w:r w:rsidRPr="001D3AEA">
        <w:rPr>
          <w:color w:val="333333"/>
          <w:sz w:val="28"/>
          <w:szCs w:val="28"/>
        </w:rPr>
        <w:t xml:space="preserve"> не предпринимая никаких шагов сегодня, по сохранению бурятского языка, завтра  мы безвозвратно потеряем культуру и самобытность бурятского этноса.</w:t>
      </w:r>
    </w:p>
    <w:p w:rsidR="009B5C24" w:rsidRPr="001D3AEA" w:rsidRDefault="009B5C24" w:rsidP="001D3AEA">
      <w:pPr>
        <w:shd w:val="clear" w:color="auto" w:fill="FFFFFF"/>
        <w:spacing w:before="182" w:after="0"/>
        <w:ind w:left="4306"/>
        <w:rPr>
          <w:rFonts w:ascii="Times New Roman" w:eastAsia="Times New Roman" w:hAnsi="Times New Roman" w:cs="Times New Roman"/>
          <w:sz w:val="28"/>
          <w:szCs w:val="28"/>
        </w:rPr>
      </w:pPr>
    </w:p>
    <w:p w:rsidR="009B5C24" w:rsidRPr="001D3AEA" w:rsidRDefault="009B5C24" w:rsidP="001D3AEA">
      <w:pPr>
        <w:shd w:val="clear" w:color="auto" w:fill="FFFFFF"/>
        <w:spacing w:before="182" w:after="0"/>
        <w:ind w:left="4306"/>
        <w:rPr>
          <w:rFonts w:ascii="Times New Roman" w:eastAsia="Times New Roman" w:hAnsi="Times New Roman" w:cs="Times New Roman"/>
          <w:sz w:val="28"/>
          <w:szCs w:val="28"/>
        </w:rPr>
      </w:pPr>
    </w:p>
    <w:p w:rsidR="009705DF" w:rsidRPr="001D3AEA" w:rsidRDefault="009705DF" w:rsidP="001D3AEA">
      <w:pPr>
        <w:shd w:val="clear" w:color="auto" w:fill="FFFFFF"/>
        <w:spacing w:before="182" w:after="0"/>
        <w:ind w:left="4306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Уважаемые коллеги!</w:t>
      </w:r>
    </w:p>
    <w:p w:rsidR="009705DF" w:rsidRPr="001D3AEA" w:rsidRDefault="009705DF" w:rsidP="001D3AE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Говоря о дополнительном образовании и воспитании, нельзя не сказать об организации летнего отдыха и занятости детей. </w:t>
      </w:r>
      <w:r w:rsidRPr="001D3AEA">
        <w:rPr>
          <w:rFonts w:ascii="Times New Roman" w:hAnsi="Times New Roman" w:cs="Times New Roman"/>
          <w:sz w:val="28"/>
          <w:szCs w:val="28"/>
        </w:rPr>
        <w:t xml:space="preserve">Летняя оздоровительная кампания в текущем 2019 году была организована </w:t>
      </w:r>
      <w:r w:rsidR="009B5C24" w:rsidRPr="001D3AEA">
        <w:rPr>
          <w:rFonts w:ascii="Times New Roman" w:hAnsi="Times New Roman" w:cs="Times New Roman"/>
          <w:sz w:val="28"/>
          <w:szCs w:val="28"/>
        </w:rPr>
        <w:t xml:space="preserve">в </w:t>
      </w:r>
      <w:r w:rsidRPr="001D3AEA">
        <w:rPr>
          <w:rFonts w:ascii="Times New Roman" w:hAnsi="Times New Roman" w:cs="Times New Roman"/>
          <w:sz w:val="28"/>
          <w:szCs w:val="28"/>
        </w:rPr>
        <w:t xml:space="preserve">16 детских оздоровительных лагерей с дневным пребыванием детей на базе образовательных организаций 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Бичурского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B5C24" w:rsidRPr="001D3AEA">
        <w:rPr>
          <w:rFonts w:ascii="Times New Roman" w:hAnsi="Times New Roman" w:cs="Times New Roman"/>
          <w:sz w:val="28"/>
          <w:szCs w:val="28"/>
        </w:rPr>
        <w:t xml:space="preserve"> на базе 8 загородных стационарных детских оздоровительных лагерей Республики Бурятия. В них</w:t>
      </w:r>
      <w:r w:rsidRPr="001D3AEA">
        <w:rPr>
          <w:rFonts w:ascii="Times New Roman" w:hAnsi="Times New Roman" w:cs="Times New Roman"/>
          <w:sz w:val="28"/>
          <w:szCs w:val="28"/>
        </w:rPr>
        <w:t xml:space="preserve"> отдохнули 806 детей. Во ВДЦ « Океан» отдохнули 5 детей и 2 отдохнут до конца года.</w:t>
      </w:r>
    </w:p>
    <w:p w:rsidR="009705DF" w:rsidRPr="001D3AEA" w:rsidRDefault="009705DF" w:rsidP="001D3AEA">
      <w:pPr>
        <w:shd w:val="clear" w:color="auto" w:fill="FFFFFF"/>
        <w:tabs>
          <w:tab w:val="left" w:pos="900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>Общий объем финансовых средств на детскую оздоровительную кампанию составил 4</w:t>
      </w:r>
      <w:r w:rsidR="009B5C24" w:rsidRPr="001D3AEA">
        <w:rPr>
          <w:rFonts w:ascii="Times New Roman" w:hAnsi="Times New Roman" w:cs="Times New Roman"/>
          <w:sz w:val="28"/>
          <w:szCs w:val="28"/>
        </w:rPr>
        <w:t> </w:t>
      </w:r>
      <w:r w:rsidRPr="001D3AEA">
        <w:rPr>
          <w:rFonts w:ascii="Times New Roman" w:hAnsi="Times New Roman" w:cs="Times New Roman"/>
          <w:sz w:val="28"/>
          <w:szCs w:val="28"/>
        </w:rPr>
        <w:t>430</w:t>
      </w:r>
      <w:r w:rsidR="009B5C24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>000  рублей из них на лагеря с дневным пребыванием детей 2</w:t>
      </w:r>
      <w:r w:rsidR="009B5C24" w:rsidRPr="001D3AEA">
        <w:rPr>
          <w:rFonts w:ascii="Times New Roman" w:hAnsi="Times New Roman" w:cs="Times New Roman"/>
          <w:sz w:val="28"/>
          <w:szCs w:val="28"/>
        </w:rPr>
        <w:t> </w:t>
      </w:r>
      <w:r w:rsidRPr="001D3AEA">
        <w:rPr>
          <w:rFonts w:ascii="Times New Roman" w:hAnsi="Times New Roman" w:cs="Times New Roman"/>
          <w:sz w:val="28"/>
          <w:szCs w:val="28"/>
        </w:rPr>
        <w:t>100</w:t>
      </w:r>
      <w:r w:rsidR="009B5C24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>915рублей.</w:t>
      </w:r>
    </w:p>
    <w:p w:rsidR="009705DF" w:rsidRPr="001D3AEA" w:rsidRDefault="009705DF" w:rsidP="001D3A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ежегодно является организация отдыха и оздоровления детей, находящихся в трудной жизненной ситуации. В период </w:t>
      </w:r>
      <w:r w:rsidRPr="001D3AEA">
        <w:rPr>
          <w:rFonts w:ascii="Times New Roman" w:hAnsi="Times New Roman" w:cs="Times New Roman"/>
          <w:sz w:val="28"/>
          <w:szCs w:val="28"/>
        </w:rPr>
        <w:lastRenderedPageBreak/>
        <w:t>летних каникул 2019 года дети из малоим</w:t>
      </w:r>
      <w:r w:rsidR="009B5C24" w:rsidRPr="001D3AEA">
        <w:rPr>
          <w:rFonts w:ascii="Times New Roman" w:hAnsi="Times New Roman" w:cs="Times New Roman"/>
          <w:sz w:val="28"/>
          <w:szCs w:val="28"/>
        </w:rPr>
        <w:t>ущих семей, а это - 596 человек провели лето</w:t>
      </w:r>
      <w:r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pacing w:val="-6"/>
          <w:sz w:val="28"/>
          <w:szCs w:val="28"/>
        </w:rPr>
        <w:t xml:space="preserve">на базе ЛДП </w:t>
      </w:r>
      <w:r w:rsidR="009B5C24" w:rsidRPr="001D3AEA">
        <w:rPr>
          <w:rFonts w:ascii="Times New Roman" w:hAnsi="Times New Roman" w:cs="Times New Roman"/>
          <w:spacing w:val="-6"/>
          <w:sz w:val="28"/>
          <w:szCs w:val="28"/>
        </w:rPr>
        <w:t>(</w:t>
      </w:r>
      <w:r w:rsidRPr="001D3AEA">
        <w:rPr>
          <w:rFonts w:ascii="Times New Roman" w:hAnsi="Times New Roman" w:cs="Times New Roman"/>
          <w:spacing w:val="-6"/>
          <w:sz w:val="28"/>
          <w:szCs w:val="28"/>
        </w:rPr>
        <w:t>529 детей</w:t>
      </w:r>
      <w:r w:rsidR="009B5C24" w:rsidRPr="001D3AEA">
        <w:rPr>
          <w:rFonts w:ascii="Times New Roman" w:hAnsi="Times New Roman" w:cs="Times New Roman"/>
          <w:spacing w:val="-6"/>
          <w:sz w:val="28"/>
          <w:szCs w:val="28"/>
        </w:rPr>
        <w:t xml:space="preserve">) и </w:t>
      </w:r>
      <w:r w:rsidRPr="001D3AEA">
        <w:rPr>
          <w:rFonts w:ascii="Times New Roman" w:hAnsi="Times New Roman" w:cs="Times New Roman"/>
          <w:spacing w:val="-6"/>
          <w:sz w:val="28"/>
          <w:szCs w:val="28"/>
        </w:rPr>
        <w:t xml:space="preserve">в загородных лагерях </w:t>
      </w:r>
      <w:r w:rsidR="009B5C24" w:rsidRPr="001D3AEA">
        <w:rPr>
          <w:rFonts w:ascii="Times New Roman" w:hAnsi="Times New Roman" w:cs="Times New Roman"/>
          <w:spacing w:val="-6"/>
          <w:sz w:val="28"/>
          <w:szCs w:val="28"/>
        </w:rPr>
        <w:t>(</w:t>
      </w:r>
      <w:r w:rsidR="001D3AEA" w:rsidRPr="001D3AEA">
        <w:rPr>
          <w:rFonts w:ascii="Times New Roman" w:hAnsi="Times New Roman" w:cs="Times New Roman"/>
          <w:spacing w:val="-6"/>
          <w:sz w:val="28"/>
          <w:szCs w:val="28"/>
        </w:rPr>
        <w:t>67</w:t>
      </w:r>
      <w:r w:rsidRPr="001D3AEA">
        <w:rPr>
          <w:rFonts w:ascii="Times New Roman" w:hAnsi="Times New Roman" w:cs="Times New Roman"/>
          <w:spacing w:val="-6"/>
          <w:sz w:val="28"/>
          <w:szCs w:val="28"/>
        </w:rPr>
        <w:t xml:space="preserve"> человек</w:t>
      </w:r>
      <w:r w:rsidR="009B5C24" w:rsidRPr="001D3AEA">
        <w:rPr>
          <w:rFonts w:ascii="Times New Roman" w:hAnsi="Times New Roman" w:cs="Times New Roman"/>
          <w:spacing w:val="-6"/>
          <w:sz w:val="28"/>
          <w:szCs w:val="28"/>
        </w:rPr>
        <w:t>)</w:t>
      </w:r>
      <w:r w:rsidR="001D3AEA" w:rsidRPr="001D3AE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705DF" w:rsidRPr="001D3AEA" w:rsidRDefault="009705DF" w:rsidP="001D3AE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>Все средства, направленные на отдых и оздоровление детей в 2019 году освоены МУ «</w:t>
      </w:r>
      <w:proofErr w:type="spellStart"/>
      <w:r w:rsidRPr="001D3AEA">
        <w:rPr>
          <w:rFonts w:ascii="Times New Roman" w:hAnsi="Times New Roman" w:cs="Times New Roman"/>
          <w:sz w:val="28"/>
          <w:szCs w:val="28"/>
        </w:rPr>
        <w:t>Бичурское</w:t>
      </w:r>
      <w:proofErr w:type="spellEnd"/>
      <w:r w:rsidRPr="001D3AEA">
        <w:rPr>
          <w:rFonts w:ascii="Times New Roman" w:hAnsi="Times New Roman" w:cs="Times New Roman"/>
          <w:sz w:val="28"/>
          <w:szCs w:val="28"/>
        </w:rPr>
        <w:t xml:space="preserve"> РУО» в полном объеме и в установленные сроки.</w:t>
      </w:r>
    </w:p>
    <w:p w:rsidR="009705DF" w:rsidRPr="001D3AEA" w:rsidRDefault="009705DF" w:rsidP="001D3AEA">
      <w:pPr>
        <w:shd w:val="clear" w:color="auto" w:fill="FFFFFF"/>
        <w:spacing w:after="0"/>
        <w:ind w:right="10" w:firstLine="960"/>
        <w:jc w:val="both"/>
        <w:rPr>
          <w:rFonts w:ascii="Times New Roman" w:hAnsi="Times New Roman" w:cs="Times New Roman"/>
          <w:sz w:val="28"/>
          <w:szCs w:val="28"/>
        </w:rPr>
      </w:pPr>
    </w:p>
    <w:p w:rsidR="00472201" w:rsidRPr="001D3AEA" w:rsidRDefault="00472201" w:rsidP="001D3AEA">
      <w:pPr>
        <w:shd w:val="clear" w:color="auto" w:fill="FFFFFF"/>
        <w:ind w:right="5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Главный ресурс муниципальной системы образования – это кадры, от мастерства и опыта работы которых зависит реализация всех поставленных задач. </w:t>
      </w:r>
      <w:r w:rsidR="005D3E40" w:rsidRPr="001D3AEA">
        <w:rPr>
          <w:rFonts w:ascii="Times New Roman" w:eastAsia="Times New Roman" w:hAnsi="Times New Roman" w:cs="Times New Roman"/>
          <w:sz w:val="28"/>
          <w:szCs w:val="28"/>
        </w:rPr>
        <w:t xml:space="preserve">Современная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школа требует новых 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учителей, владеющих психолого-педагогическими знаниями, понимающих особенности развития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обучающихся, способных помочь детям стать творческими, самостоятельными, уверенными в себе людьми. Состояние и динамика образовательных, квалификационных, возрастных показателей педагогических кадров на протяжении последних лет в районе существенно не изменяются. 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B7739" w:rsidRPr="001D3AEA">
        <w:rPr>
          <w:rFonts w:ascii="Times New Roman" w:eastAsia="Times New Roman" w:hAnsi="Times New Roman" w:cs="Times New Roman"/>
          <w:sz w:val="28"/>
          <w:szCs w:val="28"/>
        </w:rPr>
        <w:t>течение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учебного года учебно-воспитательный процесс в образовательных учреждениях, реализующих программы дошкольного, общего и дополнительного образования, осуществляет 3</w:t>
      </w:r>
      <w:r w:rsidR="002B7739" w:rsidRPr="001D3AEA">
        <w:rPr>
          <w:rFonts w:ascii="Times New Roman" w:eastAsia="Times New Roman" w:hAnsi="Times New Roman" w:cs="Times New Roman"/>
          <w:sz w:val="28"/>
          <w:szCs w:val="28"/>
        </w:rPr>
        <w:t xml:space="preserve">78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педагогических работников, в том числе учителей – 2</w:t>
      </w:r>
      <w:r w:rsidR="002B7739" w:rsidRPr="001D3AEA">
        <w:rPr>
          <w:rFonts w:ascii="Times New Roman" w:eastAsia="Times New Roman" w:hAnsi="Times New Roman" w:cs="Times New Roman"/>
          <w:sz w:val="28"/>
          <w:szCs w:val="28"/>
        </w:rPr>
        <w:t>52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, воспитателей – 8</w:t>
      </w:r>
      <w:r w:rsidR="002B7739" w:rsidRPr="001D3AEA">
        <w:rPr>
          <w:rFonts w:ascii="Times New Roman" w:eastAsia="Times New Roman" w:hAnsi="Times New Roman" w:cs="Times New Roman"/>
          <w:sz w:val="28"/>
          <w:szCs w:val="28"/>
        </w:rPr>
        <w:t>9, педагогов дополнительного образования-27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472201" w:rsidRPr="001D3AEA" w:rsidRDefault="00472201" w:rsidP="001D3AEA">
      <w:pPr>
        <w:shd w:val="clear" w:color="auto" w:fill="FFFFFF"/>
        <w:ind w:right="2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Анализ состава педагогических кадров по стажу работы показывает, что в районе из общего количества педагогических работников 122 человека работают в течение 20 и более лет (46 %). Из общей численности педагогов имеют стаж педагогической работы менее двух лет – 12 человек (5%), от 2 до 10 лет - 69 человек (26%), от 10 до 20 лет – 60 человек (23%).</w:t>
      </w:r>
    </w:p>
    <w:p w:rsidR="00BF4CCA" w:rsidRPr="001D3AEA" w:rsidRDefault="00BF4CCA" w:rsidP="001D3AEA">
      <w:pPr>
        <w:shd w:val="clear" w:color="auto" w:fill="FFFFFF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слайде </w:t>
      </w:r>
    </w:p>
    <w:p w:rsidR="00472201" w:rsidRPr="001D3AEA" w:rsidRDefault="00472201" w:rsidP="001D3AEA">
      <w:pPr>
        <w:shd w:val="clear" w:color="auto" w:fill="FFFFFF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>Растет число педагогов пенсионного возраста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>.</w:t>
      </w:r>
      <w:proofErr w:type="gramEnd"/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>в</w:t>
      </w:r>
      <w:proofErr w:type="gramEnd"/>
      <w:r w:rsidRPr="001D3AEA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возрасте до 25 лет – 20 человек (8%), от 25 до 35 лет – 48 человек или (18%), от 35 и старше- 195 человек (74%), пенсионеров- 48 человек, это составляет 25%, в сравнении с прошлым годом от 35 и старше – 134 чел. это 66%, пенсионеров -37 чел. 18 %). Если анализ возрастного состава в разрезе предыдущих учебных лет выявлял положительную динамику по показателям омоложения состава педагогических работников, то сейчас идёт увеличение показателей, указывающие на старение педагогических кадров в районе.</w:t>
      </w:r>
    </w:p>
    <w:p w:rsidR="00472201" w:rsidRPr="001D3AEA" w:rsidRDefault="00472201" w:rsidP="001D3AEA">
      <w:pPr>
        <w:shd w:val="clear" w:color="auto" w:fill="FFFFFF"/>
        <w:ind w:right="5" w:firstLine="768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Проблема обеспечения кадрами продолжает решаться за счет увеличения учебной нагрузки на работающих учителей. На начало учебного года потребность в 7 педагогах. Особенно остро стоит вопрос с учителями иностранных языков – 4 вакансии, учителями химии - 2 вакансии, учителями биологии – 2 вакансии.</w:t>
      </w:r>
    </w:p>
    <w:p w:rsidR="00472201" w:rsidRPr="001D3AEA" w:rsidRDefault="00472201" w:rsidP="001D3AEA">
      <w:pPr>
        <w:shd w:val="clear" w:color="auto" w:fill="FFFFFF"/>
        <w:ind w:right="1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lastRenderedPageBreak/>
        <w:t>Проблему кадров в образовательных учреждениях района может помочь решить активное привлечение молодых специалистов в образовательные организации района и создание условий для их закрепления. Ежегодно в образовательные учреждения района прибывают от 2 до 6 молодых специалистов (в 2013/14 году – 5 специалистов, 2014\15 – 3 специалиста, 2015 \16 – 3 специалиста).</w:t>
      </w:r>
    </w:p>
    <w:p w:rsidR="00472201" w:rsidRPr="001D3AEA" w:rsidRDefault="00472201" w:rsidP="001D3AEA">
      <w:pPr>
        <w:spacing w:after="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образовательных организациях достаточно высок образовательный ценз педагогов - 197 человек имеют высшее образование, что составляет 75 % педагогов, среднее специальное образование имеют – 61 (23%), начальное профессиональное - 5 педагогов (2%). Школы </w:t>
      </w: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>традиционно работают в данном направлении. Чего не скажешь о детских садах.</w:t>
      </w:r>
    </w:p>
    <w:p w:rsidR="00472201" w:rsidRDefault="00347C43" w:rsidP="001D3AEA">
      <w:pPr>
        <w:spacing w:after="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pacing w:val="-1"/>
          <w:sz w:val="28"/>
          <w:szCs w:val="28"/>
        </w:rPr>
        <w:t>Проблему с недостаточным количеством учителей в сельской местности В.В. Путин предложил решить тем же способом, которым решался вопрос с нехваткой работников в сфере здравоохранения — введением новой программы поддержки работников «Земский учитель». Новая программа, которая будет запушена 1 января 2020 года,  должна не только привлекать в села учителей для работы, но и создать условия для того, чтобы они там оставались.</w:t>
      </w:r>
    </w:p>
    <w:p w:rsidR="001D3AEA" w:rsidRPr="001D3AEA" w:rsidRDefault="001D3AEA" w:rsidP="001D3AEA">
      <w:pPr>
        <w:spacing w:after="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193C60" w:rsidRPr="001D3AEA" w:rsidRDefault="00676675" w:rsidP="001D3AE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Коллеги! </w:t>
      </w:r>
      <w:r w:rsidR="00193C60" w:rsidRPr="001D3AEA">
        <w:rPr>
          <w:rFonts w:ascii="Times New Roman" w:eastAsia="Times New Roman" w:hAnsi="Times New Roman" w:cs="Times New Roman"/>
          <w:sz w:val="28"/>
          <w:szCs w:val="28"/>
        </w:rPr>
        <w:t>В целях реализации Указа Президента Российской Федерации от 07.05.2018 № 204 разработаны и утверждены восемь региональных проектов  по Национальному проекту «Образование» («Современная школа», «Успех каждого ребенка», «Поддержка семей, имеющих детей», «Цифровая образовательная среда», «Учитель будущего», «Молодые профессионалы», «Новые возможности для каждого», «Социальная активность»).</w:t>
      </w:r>
    </w:p>
    <w:p w:rsidR="00193C60" w:rsidRPr="001D3AEA" w:rsidRDefault="00193C60" w:rsidP="001D3AE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 и науки Республики Бурятия в декабре 2018 года успешно прошло защиту концепции  по реализации национального проекта «Образование» в регионе. По итогам федерального конкурса в 2019-2021 гг. предусмотрено 5,5 млрд. руб.</w:t>
      </w:r>
    </w:p>
    <w:p w:rsidR="002B7739" w:rsidRPr="001D3AEA" w:rsidRDefault="00193C60" w:rsidP="001D3AE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>С Министерством просвещения Российской Федерации заключены «финансовые» соглашения</w:t>
      </w:r>
      <w:r w:rsidR="00676675" w:rsidRPr="001D3A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по проекту «Современная школа» о предоставлении субсидии бюджету Республики Бурятия на создание новых мест в общеобразовательных организациях, ликвидацию 3 смены в школах республики, поддержку образования детей, создание новых мест в общеобразовательных организациях, расположенных в сельской местн</w:t>
      </w:r>
      <w:r w:rsidR="00676675" w:rsidRPr="001D3AEA">
        <w:rPr>
          <w:rFonts w:ascii="Times New Roman" w:eastAsia="Times New Roman" w:hAnsi="Times New Roman" w:cs="Times New Roman"/>
          <w:sz w:val="28"/>
          <w:szCs w:val="28"/>
        </w:rPr>
        <w:t xml:space="preserve">ости и посёлках городского типа,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по проекту «Успех каждого ребёнка» о предоставлении субсидии бюджету Республики Бурятия на</w:t>
      </w:r>
      <w:proofErr w:type="gram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создание мобильного </w:t>
      </w:r>
      <w:proofErr w:type="spellStart"/>
      <w:r w:rsidRPr="001D3AEA">
        <w:rPr>
          <w:rFonts w:ascii="Times New Roman" w:eastAsia="Times New Roman" w:hAnsi="Times New Roman" w:cs="Times New Roman"/>
          <w:sz w:val="28"/>
          <w:szCs w:val="28"/>
        </w:rPr>
        <w:t>кванториума</w:t>
      </w:r>
      <w:proofErr w:type="spellEnd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, ключевого центра развития, ремонт спортивных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lastRenderedPageBreak/>
        <w:t>залов общеобразовательных организаций, н</w:t>
      </w:r>
      <w:r w:rsidR="00676675" w:rsidRPr="001D3AEA">
        <w:rPr>
          <w:rFonts w:ascii="Times New Roman" w:eastAsia="Times New Roman" w:hAnsi="Times New Roman" w:cs="Times New Roman"/>
          <w:sz w:val="28"/>
          <w:szCs w:val="28"/>
        </w:rPr>
        <w:t>аходящихся в сельской местности,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по проекту «Цифровая образовательная среда» о предоставлении субсидии бюджету Республики Бурятия на закупку оборудования в рамках внедрения целевой модели цифровой образовательной среды.</w:t>
      </w:r>
    </w:p>
    <w:p w:rsidR="006E3B92" w:rsidRPr="001D3AEA" w:rsidRDefault="006E3B92" w:rsidP="001D3AEA">
      <w:pPr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Одним из приоритетных направлений деятельности муниципальной системы образования является   приведение существующих зданий образовательных учреждений в соответствие с современными требованиями. Таким мероприятием традиционно является подготовка образовательных учреждений к началу нового учебного года. Всем известно, что это работа не одного дня, а результат совместных усилий Администрации района, коллективов учреждений в части обеспечения комфортных и безопасных условий для всех участников образовательного процесса, родителей. </w:t>
      </w:r>
    </w:p>
    <w:p w:rsidR="00347C43" w:rsidRPr="001D3AEA" w:rsidRDefault="004C7DDB" w:rsidP="001D3AEA">
      <w:pPr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>В школы района в 2019-2020 учебном году придут  – 2 872 ребенка, в том числе 310 первоклассников, 1 296 дошкольников будут посещать детские сады.</w:t>
      </w:r>
      <w:r w:rsidR="00347C43" w:rsidRPr="001D3AEA">
        <w:rPr>
          <w:rFonts w:ascii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hAnsi="Times New Roman" w:cs="Times New Roman"/>
          <w:sz w:val="28"/>
          <w:szCs w:val="28"/>
        </w:rPr>
        <w:t xml:space="preserve">На  подготовку образовательных учреждений района в 2019 году было выделено из местного  бюджета - </w:t>
      </w:r>
      <w:r w:rsidRPr="001D3AEA">
        <w:rPr>
          <w:rFonts w:ascii="Times New Roman" w:hAnsi="Times New Roman" w:cs="Times New Roman"/>
          <w:b/>
          <w:sz w:val="28"/>
          <w:szCs w:val="28"/>
        </w:rPr>
        <w:t>2 млн. 938 тыс. руб.</w:t>
      </w:r>
      <w:r w:rsidRPr="001D3AEA">
        <w:rPr>
          <w:rFonts w:ascii="Times New Roman" w:hAnsi="Times New Roman" w:cs="Times New Roman"/>
          <w:sz w:val="28"/>
          <w:szCs w:val="28"/>
        </w:rPr>
        <w:t xml:space="preserve">, из республиканского бюджета – </w:t>
      </w:r>
      <w:r w:rsidRPr="001D3AEA">
        <w:rPr>
          <w:rFonts w:ascii="Times New Roman" w:hAnsi="Times New Roman" w:cs="Times New Roman"/>
          <w:b/>
          <w:sz w:val="28"/>
          <w:szCs w:val="28"/>
        </w:rPr>
        <w:t>31 млн. 905тыс</w:t>
      </w:r>
      <w:r w:rsidRPr="001D3AEA">
        <w:rPr>
          <w:rFonts w:ascii="Times New Roman" w:hAnsi="Times New Roman" w:cs="Times New Roman"/>
          <w:sz w:val="28"/>
          <w:szCs w:val="28"/>
        </w:rPr>
        <w:t xml:space="preserve">. </w:t>
      </w:r>
      <w:r w:rsidRPr="001D3AEA">
        <w:rPr>
          <w:rFonts w:ascii="Times New Roman" w:hAnsi="Times New Roman" w:cs="Times New Roman"/>
          <w:b/>
          <w:sz w:val="28"/>
          <w:szCs w:val="28"/>
        </w:rPr>
        <w:t xml:space="preserve">руб. </w:t>
      </w:r>
      <w:r w:rsidRPr="001D3AEA">
        <w:rPr>
          <w:rStyle w:val="a7"/>
          <w:rFonts w:ascii="Times New Roman" w:hAnsi="Times New Roman" w:cs="Times New Roman"/>
          <w:b w:val="0"/>
          <w:sz w:val="28"/>
          <w:szCs w:val="28"/>
        </w:rPr>
        <w:t>Из средств направленных на развитие общественной инфраструктуры муниципального образования «Бичурский район» в 2019 году  произведён капитальный ремонт в 9 образовательных организациях.</w:t>
      </w:r>
      <w:r w:rsidR="00347C43" w:rsidRPr="001D3AEA">
        <w:rPr>
          <w:rFonts w:ascii="Times New Roman" w:hAnsi="Times New Roman" w:cs="Times New Roman"/>
          <w:sz w:val="28"/>
          <w:szCs w:val="28"/>
        </w:rPr>
        <w:t xml:space="preserve">  По программе создания новых учебных мест выделено </w:t>
      </w:r>
      <w:r w:rsidR="00347C43" w:rsidRPr="001D3AEA">
        <w:rPr>
          <w:rFonts w:ascii="Times New Roman" w:hAnsi="Times New Roman" w:cs="Times New Roman"/>
          <w:b/>
          <w:sz w:val="28"/>
          <w:szCs w:val="28"/>
        </w:rPr>
        <w:t>28 млн. 789 тыс. 400 руб.</w:t>
      </w:r>
      <w:r w:rsidR="00347C43" w:rsidRPr="001D3AEA">
        <w:rPr>
          <w:rFonts w:ascii="Times New Roman" w:hAnsi="Times New Roman" w:cs="Times New Roman"/>
          <w:sz w:val="28"/>
          <w:szCs w:val="28"/>
        </w:rPr>
        <w:t xml:space="preserve"> на капитальный ремонт МБОУ «</w:t>
      </w:r>
      <w:proofErr w:type="spellStart"/>
      <w:r w:rsidR="00347C43" w:rsidRPr="001D3AEA">
        <w:rPr>
          <w:rFonts w:ascii="Times New Roman" w:hAnsi="Times New Roman" w:cs="Times New Roman"/>
          <w:sz w:val="28"/>
          <w:szCs w:val="28"/>
        </w:rPr>
        <w:t>Мало-Куналейская</w:t>
      </w:r>
      <w:proofErr w:type="spellEnd"/>
      <w:r w:rsidR="00347C43" w:rsidRPr="001D3AEA">
        <w:rPr>
          <w:rFonts w:ascii="Times New Roman" w:hAnsi="Times New Roman" w:cs="Times New Roman"/>
          <w:sz w:val="28"/>
          <w:szCs w:val="28"/>
        </w:rPr>
        <w:t xml:space="preserve"> СОШ». Во многих ОУ степень амортизации зданий достигает 90%  и требует  капитального ремонта деревянных оконных рам, кровли, полов и систем электроснабжения, канализации, вентиляции, отопления. </w:t>
      </w:r>
    </w:p>
    <w:p w:rsidR="004C7DDB" w:rsidRPr="004023C0" w:rsidRDefault="004C7DDB" w:rsidP="001D3AEA">
      <w:pPr>
        <w:pStyle w:val="a8"/>
        <w:tabs>
          <w:tab w:val="left" w:pos="567"/>
        </w:tabs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На слайд 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Капитальный ремонт МБДОУ 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д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/с «Ягодка» с. Узкий Луг - 173 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- Капитальный ремонт МБДОУ 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д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/с «Рябинка» 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с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. Бичура - 150 тыс. руб.;</w:t>
      </w:r>
    </w:p>
    <w:p w:rsidR="004C7DDB" w:rsidRPr="004023C0" w:rsidRDefault="004023C0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</w:rPr>
        <w:t xml:space="preserve">-Капитальный 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</w:rPr>
        <w:t>ремонт</w:t>
      </w:r>
      <w:r w:rsidR="004C7DDB"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МБДОУ</w:t>
      </w:r>
      <w:proofErr w:type="spellEnd"/>
      <w:r w:rsidR="004C7DDB"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</w:t>
      </w:r>
      <w:proofErr w:type="spellStart"/>
      <w:r w:rsidR="004C7DDB"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д</w:t>
      </w:r>
      <w:proofErr w:type="spellEnd"/>
      <w:r w:rsidR="004C7DDB"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/</w:t>
      </w:r>
      <w:r w:rsidRPr="004023C0">
        <w:rPr>
          <w:rStyle w:val="a7"/>
          <w:rFonts w:ascii="Times New Roman" w:hAnsi="Times New Roman" w:cs="Times New Roman"/>
          <w:b w:val="0"/>
          <w:szCs w:val="28"/>
        </w:rPr>
        <w:t>с «Солнышко» с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</w:rPr>
        <w:t>.М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</w:rPr>
        <w:t xml:space="preserve">алый 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</w:rPr>
        <w:t>Куналей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</w:rPr>
        <w:t xml:space="preserve"> -</w:t>
      </w:r>
      <w:r w:rsidR="004C7DDB"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500тыс.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Капитальный ремонт МБОУ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 № 5»с. Бичура - 120 тыс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.р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Капитальный ремонт МБОУ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 № 3»с. Бичура - 250,2 тыс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.р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Капитальный ремонт МБОУ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Посельская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СОШ»  - 300 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Капитальный ремонт МБОУ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Киретская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СОШ» - 400 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- Капитальный ремонт гаража МБОУ 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Окино-Ключевская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 - 300 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Капитальный ремонт системы водоснабжения МБОУ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Д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абатуйская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НОШ» - 175 тыс. руб.;</w:t>
      </w:r>
    </w:p>
    <w:p w:rsidR="004C7DDB" w:rsidRPr="004023C0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Cs w:val="28"/>
          <w:highlight w:val="yellow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Разработка проектно сметной документации на реконструкцию стадиона МБОУ ДО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ДЮСШ» 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с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. Бичура - 300 тыс. руб.;</w:t>
      </w:r>
    </w:p>
    <w:p w:rsidR="004C7DDB" w:rsidRPr="001D3AEA" w:rsidRDefault="004C7DDB" w:rsidP="001D3AEA">
      <w:pPr>
        <w:pStyle w:val="a8"/>
        <w:spacing w:line="276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Приобретение и установка приборов учета ТЭР МБДОУ детский сад «Подснежник», МБОУ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СОШ № 3», МБОУ ДО «</w:t>
      </w:r>
      <w:proofErr w:type="spell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Бичурская</w:t>
      </w:r>
      <w:proofErr w:type="spell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 ДЮСШ» 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с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 xml:space="preserve">. </w:t>
      </w:r>
      <w:proofErr w:type="gramStart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Бичура</w:t>
      </w:r>
      <w:proofErr w:type="gramEnd"/>
      <w:r w:rsidRPr="004023C0">
        <w:rPr>
          <w:rStyle w:val="a7"/>
          <w:rFonts w:ascii="Times New Roman" w:hAnsi="Times New Roman" w:cs="Times New Roman"/>
          <w:b w:val="0"/>
          <w:szCs w:val="28"/>
          <w:highlight w:val="yellow"/>
        </w:rPr>
        <w:t>-  675 тыс. руб</w:t>
      </w:r>
      <w:r w:rsidRPr="001D3AEA">
        <w:rPr>
          <w:rStyle w:val="a7"/>
          <w:rFonts w:ascii="Times New Roman" w:hAnsi="Times New Roman" w:cs="Times New Roman"/>
          <w:b w:val="0"/>
          <w:sz w:val="28"/>
          <w:szCs w:val="28"/>
          <w:highlight w:val="yellow"/>
        </w:rPr>
        <w:t>.</w:t>
      </w:r>
    </w:p>
    <w:p w:rsidR="00347C43" w:rsidRPr="001D3AEA" w:rsidRDefault="00347C43" w:rsidP="001D3AEA">
      <w:pPr>
        <w:pStyle w:val="a8"/>
        <w:tabs>
          <w:tab w:val="left" w:pos="567"/>
        </w:tabs>
        <w:spacing w:line="276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1D3AEA">
        <w:rPr>
          <w:rFonts w:ascii="Times New Roman" w:hAnsi="Times New Roman" w:cs="Times New Roman"/>
          <w:sz w:val="28"/>
          <w:szCs w:val="28"/>
        </w:rPr>
        <w:t xml:space="preserve">Выражаю огромную благодарность всем, кто, так или иначе, принял участие в </w:t>
      </w:r>
      <w:r w:rsidRPr="001D3AEA">
        <w:rPr>
          <w:rFonts w:ascii="Times New Roman" w:hAnsi="Times New Roman" w:cs="Times New Roman"/>
          <w:sz w:val="28"/>
          <w:szCs w:val="28"/>
        </w:rPr>
        <w:lastRenderedPageBreak/>
        <w:t>ремонте и оснащении образовательных учреждений. Отдельно хотела  бы сказать спасибо руководителям, педагогическим коллективам образовательных учреждений и родителям, участвовавшим в подготовке школ и детских садов к новому учебному году. С</w:t>
      </w:r>
      <w:r w:rsidR="004023C0">
        <w:rPr>
          <w:rFonts w:ascii="Times New Roman" w:hAnsi="Times New Roman" w:cs="Times New Roman"/>
          <w:sz w:val="28"/>
          <w:szCs w:val="28"/>
        </w:rPr>
        <w:t xml:space="preserve"> вашей</w:t>
      </w:r>
      <w:r w:rsidRPr="001D3AEA">
        <w:rPr>
          <w:rFonts w:ascii="Times New Roman" w:hAnsi="Times New Roman" w:cs="Times New Roman"/>
          <w:sz w:val="28"/>
          <w:szCs w:val="28"/>
        </w:rPr>
        <w:t xml:space="preserve"> помощью отремонтировано большинство учебных кабинетов, в которых будет комфортно учиться детям</w:t>
      </w:r>
    </w:p>
    <w:p w:rsidR="00347C43" w:rsidRPr="001D3AEA" w:rsidRDefault="00347C43" w:rsidP="001D3AEA">
      <w:pPr>
        <w:pStyle w:val="a8"/>
        <w:tabs>
          <w:tab w:val="left" w:pos="567"/>
        </w:tabs>
        <w:spacing w:line="276" w:lineRule="auto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72201" w:rsidRPr="001D3AEA" w:rsidRDefault="00472201" w:rsidP="001D3AEA">
      <w:pPr>
        <w:shd w:val="clear" w:color="auto" w:fill="FFFFFF"/>
        <w:ind w:left="4315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Уважаемые коллеги!</w:t>
      </w:r>
    </w:p>
    <w:p w:rsidR="006E3B92" w:rsidRPr="001D3AEA" w:rsidRDefault="006E3B92" w:rsidP="001D3AEA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Традиционно доклад на августовской конференции заканчивался постановкой задач на предстоящий учебный год. Приоритетными направлениями являются</w:t>
      </w:r>
      <w:proofErr w:type="gramStart"/>
      <w:r w:rsidRPr="001D3AEA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6E3B92" w:rsidRPr="001D3AEA" w:rsidRDefault="006E3B92" w:rsidP="004023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- продолжение создания системы образовательных услуг, обеспечивающих комплексное развитие детей независимо от  их места проживания, состояния здоровья, социального положения;</w:t>
      </w:r>
    </w:p>
    <w:p w:rsidR="006E3B92" w:rsidRPr="001D3AEA" w:rsidRDefault="006E3B92" w:rsidP="004023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- реализация основных направлений приоритетного национального проекта «Образование», который получает новый импульс развития;</w:t>
      </w:r>
    </w:p>
    <w:p w:rsidR="006E3B92" w:rsidRPr="001D3AEA" w:rsidRDefault="006E3B92" w:rsidP="004023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- использование новых стандартов как действенного механизма и инструмента инновационного развития муниципального образования с целью повышения его качества;</w:t>
      </w:r>
    </w:p>
    <w:p w:rsidR="006E3B92" w:rsidRPr="001D3AEA" w:rsidRDefault="006E3B92" w:rsidP="004023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- совершенствование системы раннего выявления, развивающего сопровождения и поддержки одарённых детей;</w:t>
      </w:r>
    </w:p>
    <w:p w:rsidR="006E3B92" w:rsidRPr="001D3AEA" w:rsidRDefault="006E3B92" w:rsidP="004023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- активное развитие творческого и инновационного потенциала учительского корпуса, повышение статуса педагогической профессии.</w:t>
      </w:r>
    </w:p>
    <w:p w:rsidR="00472201" w:rsidRPr="001D3AEA" w:rsidRDefault="00472201" w:rsidP="004023C0">
      <w:pPr>
        <w:shd w:val="clear" w:color="auto" w:fill="FFFFFF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D3AEA">
        <w:rPr>
          <w:rFonts w:ascii="Times New Roman" w:eastAsia="Times New Roman" w:hAnsi="Times New Roman" w:cs="Times New Roman"/>
          <w:sz w:val="28"/>
          <w:szCs w:val="28"/>
        </w:rPr>
        <w:t>Мы начинаем новый учебный год! Для одних – это первый год, для других – он имеет свой счет. Любая образовательная организация – это особый мир, в котором пересекаются интересы детей, родителей, воспитателей, педагогов. Я поздравляю всех вас, а в вашем лице ваших коллег, родителей, учащихся и воспитанников с новым учебным годом, самые искренние пожелания всем, творческих поисков и удач в вашей благородной педагогической деятельности.</w:t>
      </w:r>
      <w:r w:rsidR="00402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AEA">
        <w:rPr>
          <w:rFonts w:ascii="Times New Roman" w:eastAsia="Times New Roman" w:hAnsi="Times New Roman" w:cs="Times New Roman"/>
          <w:sz w:val="28"/>
          <w:szCs w:val="28"/>
        </w:rPr>
        <w:t>Поздравляю Вас с наступающим Днем знаний! Здоровья, профессионального роста, успехов!</w:t>
      </w:r>
    </w:p>
    <w:sectPr w:rsidR="00472201" w:rsidRPr="001D3AEA" w:rsidSect="00347C4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E117CF"/>
    <w:rsid w:val="00047539"/>
    <w:rsid w:val="00085BAE"/>
    <w:rsid w:val="000C320B"/>
    <w:rsid w:val="000D3B2F"/>
    <w:rsid w:val="0015395F"/>
    <w:rsid w:val="00164BAA"/>
    <w:rsid w:val="00166449"/>
    <w:rsid w:val="00193C60"/>
    <w:rsid w:val="001D3AEA"/>
    <w:rsid w:val="00216538"/>
    <w:rsid w:val="00226799"/>
    <w:rsid w:val="00236380"/>
    <w:rsid w:val="002756B8"/>
    <w:rsid w:val="00284851"/>
    <w:rsid w:val="002B7739"/>
    <w:rsid w:val="002D48FE"/>
    <w:rsid w:val="00326F44"/>
    <w:rsid w:val="00347C43"/>
    <w:rsid w:val="00350676"/>
    <w:rsid w:val="00377454"/>
    <w:rsid w:val="003B2F8E"/>
    <w:rsid w:val="00401D16"/>
    <w:rsid w:val="004023C0"/>
    <w:rsid w:val="004149E8"/>
    <w:rsid w:val="00472201"/>
    <w:rsid w:val="004C7DDB"/>
    <w:rsid w:val="00505E9D"/>
    <w:rsid w:val="00534890"/>
    <w:rsid w:val="0053705D"/>
    <w:rsid w:val="0058233F"/>
    <w:rsid w:val="005D3E40"/>
    <w:rsid w:val="005F08B6"/>
    <w:rsid w:val="00676675"/>
    <w:rsid w:val="006A2912"/>
    <w:rsid w:val="006B792B"/>
    <w:rsid w:val="006E3B92"/>
    <w:rsid w:val="006E4EB7"/>
    <w:rsid w:val="00751241"/>
    <w:rsid w:val="00766E5E"/>
    <w:rsid w:val="00774751"/>
    <w:rsid w:val="007B265C"/>
    <w:rsid w:val="007D2B7F"/>
    <w:rsid w:val="0083295A"/>
    <w:rsid w:val="00841C20"/>
    <w:rsid w:val="0085571A"/>
    <w:rsid w:val="00927629"/>
    <w:rsid w:val="00941FAF"/>
    <w:rsid w:val="009705DF"/>
    <w:rsid w:val="009B5C24"/>
    <w:rsid w:val="009C3016"/>
    <w:rsid w:val="00A85A0D"/>
    <w:rsid w:val="00AA5C04"/>
    <w:rsid w:val="00BB4AFA"/>
    <w:rsid w:val="00BD3B64"/>
    <w:rsid w:val="00BF4CCA"/>
    <w:rsid w:val="00C4179E"/>
    <w:rsid w:val="00C56FFB"/>
    <w:rsid w:val="00CA6236"/>
    <w:rsid w:val="00CA7716"/>
    <w:rsid w:val="00D9598B"/>
    <w:rsid w:val="00E117CF"/>
    <w:rsid w:val="00E24C1B"/>
    <w:rsid w:val="00E30872"/>
    <w:rsid w:val="00E46CD4"/>
    <w:rsid w:val="00E82282"/>
    <w:rsid w:val="00F12D85"/>
    <w:rsid w:val="00F77CF9"/>
    <w:rsid w:val="00F853AE"/>
    <w:rsid w:val="00FB4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449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7D2B7F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7D2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B7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D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7D2B7F"/>
    <w:rPr>
      <w:b/>
      <w:bCs/>
    </w:rPr>
  </w:style>
  <w:style w:type="paragraph" w:styleId="a8">
    <w:name w:val="No Spacing"/>
    <w:uiPriority w:val="1"/>
    <w:qFormat/>
    <w:rsid w:val="004C7D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c1">
    <w:name w:val="c1"/>
    <w:basedOn w:val="a0"/>
    <w:rsid w:val="0083295A"/>
  </w:style>
  <w:style w:type="paragraph" w:customStyle="1" w:styleId="Standard">
    <w:name w:val="Standard"/>
    <w:rsid w:val="0083295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paragraph" w:styleId="a9">
    <w:name w:val="Body Text"/>
    <w:basedOn w:val="a"/>
    <w:link w:val="aa"/>
    <w:rsid w:val="0077475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77475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2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результативность участия 2017-2018 г</c:v>
                </c:pt>
              </c:strCache>
            </c:strRef>
          </c:tx>
          <c:dLbls>
            <c:showVal val="1"/>
          </c:dLbls>
          <c:cat>
            <c:strRef>
              <c:f>Лист1!$A$2:$A$18</c:f>
              <c:strCache>
                <c:ptCount val="17"/>
                <c:pt idx="0">
                  <c:v>МБОУ Бичурская СОШ №1</c:v>
                </c:pt>
                <c:pt idx="1">
                  <c:v>МБОУ Бичурская СОШ №2</c:v>
                </c:pt>
                <c:pt idx="2">
                  <c:v>МБОУ Бичурская СОШ №3</c:v>
                </c:pt>
                <c:pt idx="3">
                  <c:v>МБОУ Бичурская СОШ №4</c:v>
                </c:pt>
                <c:pt idx="4">
                  <c:v>МБОУ Бичурская СОШ №5</c:v>
                </c:pt>
                <c:pt idx="5">
                  <c:v>МБОУ Мало-Куналейская СОШ</c:v>
                </c:pt>
                <c:pt idx="6">
                  <c:v>МБОУ Шибертуйская СОШ</c:v>
                </c:pt>
                <c:pt idx="7">
                  <c:v>МБОУ Буйская СОШ</c:v>
                </c:pt>
                <c:pt idx="8">
                  <c:v>МБОУ Посельская СОШ</c:v>
                </c:pt>
                <c:pt idx="9">
                  <c:v>МБОУ Потанинская СОШ</c:v>
                </c:pt>
                <c:pt idx="10">
                  <c:v>МБОУ Новосретенская СОШ</c:v>
                </c:pt>
                <c:pt idx="11">
                  <c:v>МБОУ Гочитская СОШ</c:v>
                </c:pt>
                <c:pt idx="12">
                  <c:v>МБОУ Еланская СОШ</c:v>
                </c:pt>
                <c:pt idx="13">
                  <c:v>МБОУ Киретская СОШ</c:v>
                </c:pt>
                <c:pt idx="14">
                  <c:v>МБОУ Окино-Ключевская СОШ</c:v>
                </c:pt>
                <c:pt idx="15">
                  <c:v>МБОУ Билютайская ООШ</c:v>
                </c:pt>
                <c:pt idx="16">
                  <c:v>МБОУ Верхне-Мангиртуйская ООШ</c:v>
                </c:pt>
              </c:strCache>
            </c:strRef>
          </c:cat>
          <c:val>
            <c:numRef>
              <c:f>Лист1!$B$2:$B$18</c:f>
              <c:numCache>
                <c:formatCode>0.00%</c:formatCode>
                <c:ptCount val="17"/>
                <c:pt idx="0">
                  <c:v>0.30160000000000031</c:v>
                </c:pt>
                <c:pt idx="1">
                  <c:v>0.2273000000000002</c:v>
                </c:pt>
                <c:pt idx="2">
                  <c:v>0.15910000000000021</c:v>
                </c:pt>
                <c:pt idx="3">
                  <c:v>8.3300000000000068E-2</c:v>
                </c:pt>
                <c:pt idx="4">
                  <c:v>0.17390000000000044</c:v>
                </c:pt>
                <c:pt idx="5">
                  <c:v>0.27910000000000001</c:v>
                </c:pt>
                <c:pt idx="6">
                  <c:v>0.14810000000000001</c:v>
                </c:pt>
                <c:pt idx="7">
                  <c:v>0</c:v>
                </c:pt>
                <c:pt idx="8">
                  <c:v>0</c:v>
                </c:pt>
                <c:pt idx="9">
                  <c:v>0.21880000000000024</c:v>
                </c:pt>
                <c:pt idx="10">
                  <c:v>4.5500000000000013E-2</c:v>
                </c:pt>
                <c:pt idx="11">
                  <c:v>0.16670000000000026</c:v>
                </c:pt>
                <c:pt idx="12">
                  <c:v>0.1111000000000001</c:v>
                </c:pt>
                <c:pt idx="13">
                  <c:v>0.28570000000000001</c:v>
                </c:pt>
                <c:pt idx="14">
                  <c:v>0.11899999999999998</c:v>
                </c:pt>
                <c:pt idx="15">
                  <c:v>8.3300000000000068E-2</c:v>
                </c:pt>
                <c:pt idx="1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результативность участия 2018-2019 г</c:v>
                </c:pt>
              </c:strCache>
            </c:strRef>
          </c:tx>
          <c:dLbls>
            <c:showVal val="1"/>
          </c:dLbls>
          <c:cat>
            <c:strRef>
              <c:f>Лист1!$A$2:$A$18</c:f>
              <c:strCache>
                <c:ptCount val="17"/>
                <c:pt idx="0">
                  <c:v>МБОУ Бичурская СОШ №1</c:v>
                </c:pt>
                <c:pt idx="1">
                  <c:v>МБОУ Бичурская СОШ №2</c:v>
                </c:pt>
                <c:pt idx="2">
                  <c:v>МБОУ Бичурская СОШ №3</c:v>
                </c:pt>
                <c:pt idx="3">
                  <c:v>МБОУ Бичурская СОШ №4</c:v>
                </c:pt>
                <c:pt idx="4">
                  <c:v>МБОУ Бичурская СОШ №5</c:v>
                </c:pt>
                <c:pt idx="5">
                  <c:v>МБОУ Мало-Куналейская СОШ</c:v>
                </c:pt>
                <c:pt idx="6">
                  <c:v>МБОУ Шибертуйская СОШ</c:v>
                </c:pt>
                <c:pt idx="7">
                  <c:v>МБОУ Буйская СОШ</c:v>
                </c:pt>
                <c:pt idx="8">
                  <c:v>МБОУ Посельская СОШ</c:v>
                </c:pt>
                <c:pt idx="9">
                  <c:v>МБОУ Потанинская СОШ</c:v>
                </c:pt>
                <c:pt idx="10">
                  <c:v>МБОУ Новосретенская СОШ</c:v>
                </c:pt>
                <c:pt idx="11">
                  <c:v>МБОУ Гочитская СОШ</c:v>
                </c:pt>
                <c:pt idx="12">
                  <c:v>МБОУ Еланская СОШ</c:v>
                </c:pt>
                <c:pt idx="13">
                  <c:v>МБОУ Киретская СОШ</c:v>
                </c:pt>
                <c:pt idx="14">
                  <c:v>МБОУ Окино-Ключевская СОШ</c:v>
                </c:pt>
                <c:pt idx="15">
                  <c:v>МБОУ Билютайская ООШ</c:v>
                </c:pt>
                <c:pt idx="16">
                  <c:v>МБОУ Верхне-Мангиртуйская ООШ</c:v>
                </c:pt>
              </c:strCache>
            </c:strRef>
          </c:cat>
          <c:val>
            <c:numRef>
              <c:f>Лист1!$C$2:$C$18</c:f>
              <c:numCache>
                <c:formatCode>0.00%</c:formatCode>
                <c:ptCount val="17"/>
                <c:pt idx="0">
                  <c:v>0.30000000000000032</c:v>
                </c:pt>
                <c:pt idx="1">
                  <c:v>0.2200000000000002</c:v>
                </c:pt>
                <c:pt idx="2">
                  <c:v>0.125</c:v>
                </c:pt>
                <c:pt idx="3">
                  <c:v>0.14800000000000021</c:v>
                </c:pt>
                <c:pt idx="4">
                  <c:v>0.10500000000000002</c:v>
                </c:pt>
                <c:pt idx="5">
                  <c:v>0.125</c:v>
                </c:pt>
                <c:pt idx="6">
                  <c:v>0.11100000000000008</c:v>
                </c:pt>
                <c:pt idx="7">
                  <c:v>0.1600000000000002</c:v>
                </c:pt>
                <c:pt idx="8">
                  <c:v>6.3000000000000014E-2</c:v>
                </c:pt>
                <c:pt idx="9">
                  <c:v>4.0000000000000091E-2</c:v>
                </c:pt>
                <c:pt idx="10">
                  <c:v>0</c:v>
                </c:pt>
                <c:pt idx="11">
                  <c:v>0.30000000000000032</c:v>
                </c:pt>
                <c:pt idx="12">
                  <c:v>0.13800000000000001</c:v>
                </c:pt>
                <c:pt idx="13">
                  <c:v>0.2</c:v>
                </c:pt>
                <c:pt idx="14">
                  <c:v>0.14700000000000021</c:v>
                </c:pt>
                <c:pt idx="15">
                  <c:v>0</c:v>
                </c:pt>
                <c:pt idx="16">
                  <c:v>0</c:v>
                </c:pt>
              </c:numCache>
            </c:numRef>
          </c:val>
        </c:ser>
        <c:axId val="68790528"/>
        <c:axId val="75191424"/>
      </c:barChart>
      <c:catAx>
        <c:axId val="68790528"/>
        <c:scaling>
          <c:orientation val="minMax"/>
        </c:scaling>
        <c:axPos val="l"/>
        <c:tickLblPos val="nextTo"/>
        <c:crossAx val="75191424"/>
        <c:crosses val="autoZero"/>
        <c:auto val="1"/>
        <c:lblAlgn val="ctr"/>
        <c:lblOffset val="100"/>
      </c:catAx>
      <c:valAx>
        <c:axId val="75191424"/>
        <c:scaling>
          <c:orientation val="minMax"/>
        </c:scaling>
        <c:delete val="1"/>
        <c:axPos val="b"/>
        <c:numFmt formatCode="0.00%" sourceLinked="1"/>
        <c:tickLblPos val="nextTo"/>
        <c:crossAx val="6879052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CC018-4363-4927-9010-C9B63C4F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15</Pages>
  <Words>4372</Words>
  <Characters>24922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2019-08-12T01:42:00Z</cp:lastPrinted>
  <dcterms:created xsi:type="dcterms:W3CDTF">2019-08-09T00:56:00Z</dcterms:created>
  <dcterms:modified xsi:type="dcterms:W3CDTF">2019-08-12T01:57:00Z</dcterms:modified>
</cp:coreProperties>
</file>