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5F1" w:rsidRPr="004B13F2" w:rsidRDefault="006555F1" w:rsidP="004B13F2">
      <w:pPr>
        <w:pStyle w:val="a4"/>
        <w:jc w:val="center"/>
        <w:rPr>
          <w:rFonts w:asciiTheme="minorHAnsi" w:hAnsiTheme="minorHAnsi"/>
          <w:b/>
          <w:lang w:eastAsia="ru-RU"/>
        </w:rPr>
      </w:pPr>
      <w:r w:rsidRPr="004B13F2">
        <w:rPr>
          <w:rFonts w:asciiTheme="minorHAnsi" w:hAnsiTheme="minorHAnsi"/>
          <w:b/>
          <w:lang w:eastAsia="ru-RU"/>
        </w:rPr>
        <w:t>Дошкольные образовательные учреждения</w:t>
      </w:r>
    </w:p>
    <w:p w:rsidR="002F3B40" w:rsidRPr="004B13F2" w:rsidRDefault="006555F1" w:rsidP="004B13F2">
      <w:pPr>
        <w:pStyle w:val="a4"/>
        <w:jc w:val="center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2019 -2020</w:t>
      </w:r>
      <w:r w:rsidR="002F3B40" w:rsidRPr="004B13F2">
        <w:rPr>
          <w:rFonts w:asciiTheme="minorHAnsi" w:hAnsiTheme="minorHAnsi"/>
          <w:b/>
        </w:rPr>
        <w:t xml:space="preserve"> учебный год</w:t>
      </w:r>
    </w:p>
    <w:p w:rsidR="002F3B40" w:rsidRPr="004B13F2" w:rsidRDefault="002F3B40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1.Эффективность процесса образования</w:t>
      </w:r>
    </w:p>
    <w:tbl>
      <w:tblPr>
        <w:tblStyle w:val="a3"/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3722"/>
        <w:gridCol w:w="4678"/>
        <w:gridCol w:w="4252"/>
      </w:tblGrid>
      <w:tr w:rsidR="000903B2" w:rsidRPr="006555F1" w:rsidTr="004B13F2">
        <w:tc>
          <w:tcPr>
            <w:tcW w:w="56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3722" w:type="dxa"/>
          </w:tcPr>
          <w:p w:rsidR="000903B2" w:rsidRPr="006555F1" w:rsidRDefault="000903B2" w:rsidP="006555F1">
            <w:pPr>
              <w:pStyle w:val="a4"/>
              <w:rPr>
                <w:rFonts w:asciiTheme="minorHAnsi" w:eastAsia="Times New Roman" w:hAnsiTheme="minorHAnsi"/>
                <w:lang w:eastAsia="ru-RU"/>
              </w:rPr>
            </w:pPr>
            <w:r w:rsidRPr="006555F1">
              <w:rPr>
                <w:rFonts w:asciiTheme="minorHAnsi" w:eastAsia="Times New Roman" w:hAnsiTheme="minorHAnsi"/>
                <w:lang w:eastAsia="ru-RU"/>
              </w:rPr>
              <w:t>1.1</w:t>
            </w:r>
          </w:p>
          <w:p w:rsidR="000903B2" w:rsidRPr="006555F1" w:rsidRDefault="000903B2" w:rsidP="006555F1">
            <w:pPr>
              <w:pStyle w:val="a4"/>
              <w:rPr>
                <w:rFonts w:asciiTheme="minorHAnsi" w:eastAsia="Times New Roman" w:hAnsiTheme="minorHAnsi"/>
                <w:lang w:eastAsia="ru-RU"/>
              </w:rPr>
            </w:pPr>
            <w:r w:rsidRPr="006555F1">
              <w:rPr>
                <w:rFonts w:asciiTheme="minorHAnsi" w:eastAsia="Times New Roman" w:hAnsiTheme="minorHAnsi"/>
                <w:lang w:eastAsia="ru-RU"/>
              </w:rPr>
              <w:t>Удовлетворенность родителей качеством образовательной деятельности (по итогам проведения независимой оценки качества образования)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467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1.2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Доля воспитанников, постоянно занимающихся в кружках, секциях, студиях (по дополнительным программам): за каждые 25 % - 0,5 балла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4252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1.3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Широкая инфраструктура дополнительного образования: наличие (по лицензии) и реализация не менее 3-х направлений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0903B2" w:rsidRPr="006555F1" w:rsidTr="004B13F2">
        <w:tc>
          <w:tcPr>
            <w:tcW w:w="56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3722" w:type="dxa"/>
          </w:tcPr>
          <w:p w:rsidR="000903B2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0903B2" w:rsidRPr="006555F1" w:rsidRDefault="00E3019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4252" w:type="dxa"/>
          </w:tcPr>
          <w:p w:rsidR="000903B2" w:rsidRPr="006555F1" w:rsidRDefault="00E3019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«Туяна»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3722" w:type="dxa"/>
          </w:tcPr>
          <w:p w:rsidR="00C07DC9" w:rsidRDefault="007F52E0"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3722" w:type="dxa"/>
          </w:tcPr>
          <w:p w:rsidR="00C07DC9" w:rsidRDefault="00C07DC9">
            <w:r w:rsidRPr="00545D10">
              <w:rPr>
                <w:rFonts w:asciiTheme="minorHAnsi" w:hAnsiTheme="minorHAnsi"/>
              </w:rPr>
              <w:t>3</w:t>
            </w:r>
          </w:p>
        </w:tc>
        <w:tc>
          <w:tcPr>
            <w:tcW w:w="467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</w:tbl>
    <w:p w:rsidR="000903B2" w:rsidRDefault="000903B2" w:rsidP="006555F1">
      <w:pPr>
        <w:pStyle w:val="a4"/>
        <w:rPr>
          <w:rFonts w:asciiTheme="minorHAnsi" w:hAnsiTheme="minorHAnsi"/>
        </w:rPr>
      </w:pPr>
    </w:p>
    <w:p w:rsidR="004B13F2" w:rsidRPr="006555F1" w:rsidRDefault="004B13F2" w:rsidP="006555F1">
      <w:pPr>
        <w:pStyle w:val="a4"/>
        <w:rPr>
          <w:rFonts w:asciiTheme="minorHAnsi" w:hAnsiTheme="minorHAnsi"/>
        </w:rPr>
      </w:pPr>
    </w:p>
    <w:p w:rsidR="004B2247" w:rsidRDefault="004B2247" w:rsidP="006555F1">
      <w:pPr>
        <w:pStyle w:val="a4"/>
        <w:rPr>
          <w:rFonts w:asciiTheme="minorHAnsi" w:hAnsiTheme="minorHAnsi"/>
          <w:b/>
        </w:rPr>
      </w:pPr>
    </w:p>
    <w:p w:rsidR="00C22D0F" w:rsidRPr="004B13F2" w:rsidRDefault="002F3B40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lastRenderedPageBreak/>
        <w:t>2.Эффективность использования современных технологий в образовательном процессе и деятельности учреждений</w:t>
      </w:r>
    </w:p>
    <w:tbl>
      <w:tblPr>
        <w:tblStyle w:val="a3"/>
        <w:tblW w:w="1502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806"/>
        <w:gridCol w:w="2021"/>
        <w:gridCol w:w="1701"/>
        <w:gridCol w:w="1418"/>
        <w:gridCol w:w="1701"/>
        <w:gridCol w:w="1842"/>
        <w:gridCol w:w="1985"/>
        <w:gridCol w:w="1843"/>
      </w:tblGrid>
      <w:tr w:rsidR="00A176F9" w:rsidRPr="006555F1" w:rsidTr="004B13F2">
        <w:tc>
          <w:tcPr>
            <w:tcW w:w="710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806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2021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2.1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2.2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Наличие публикаций  руководителя по распространению педагогического опыта учреждения в профессиональном сообществе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2.3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Наличие достижений (награды, гранты) у педагогического коллектива (индивидуальные и или коллективные) 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2.4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Использование единой информационной среды образовательного учреждения, доступной  родителям  и детям, при проведении мероприятий  </w:t>
            </w:r>
          </w:p>
          <w:p w:rsidR="000903B2" w:rsidRPr="006555F1" w:rsidRDefault="000903B2" w:rsidP="00E8176D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842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2.5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Наличие электронного документооборота в учреждении и с органами управления образованием с использованием сети Интернет</w:t>
            </w:r>
          </w:p>
          <w:p w:rsidR="000903B2" w:rsidRPr="006555F1" w:rsidRDefault="000903B2" w:rsidP="00E8176D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985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2.6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Наличие мероприятий, проведенных с участием родителей, общественных институтов в очной и заочной (онлайн) формах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2.7</w:t>
            </w:r>
          </w:p>
          <w:p w:rsidR="00A176F9" w:rsidRPr="006555F1" w:rsidRDefault="00A208FF" w:rsidP="00E8176D">
            <w:pPr>
              <w:pStyle w:val="a4"/>
              <w:rPr>
                <w:rFonts w:asciiTheme="minorHAnsi" w:hAnsiTheme="minorHAnsi"/>
              </w:rPr>
            </w:pPr>
            <w:r w:rsidRPr="00A208FF">
              <w:rPr>
                <w:rFonts w:eastAsia="Times New Roman" w:cs="Times New Roman"/>
                <w:szCs w:val="24"/>
                <w:lang w:eastAsia="ru-RU"/>
              </w:rPr>
              <w:t xml:space="preserve">Наличие форума для родителей (из списочного состава детей) на сайте учреждения и вовлеченность родителей в обсуждение проблем учреждения </w:t>
            </w:r>
          </w:p>
        </w:tc>
      </w:tr>
      <w:tr w:rsidR="00077482" w:rsidRPr="006555F1" w:rsidTr="004B13F2">
        <w:tc>
          <w:tcPr>
            <w:tcW w:w="710" w:type="dxa"/>
          </w:tcPr>
          <w:p w:rsidR="00077482" w:rsidRPr="006555F1" w:rsidRDefault="00077482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806" w:type="dxa"/>
          </w:tcPr>
          <w:p w:rsidR="00077482" w:rsidRPr="006555F1" w:rsidRDefault="00077482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2021" w:type="dxa"/>
          </w:tcPr>
          <w:p w:rsidR="00077482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077482" w:rsidRPr="006555F1" w:rsidRDefault="00077482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418" w:type="dxa"/>
          </w:tcPr>
          <w:p w:rsidR="00077482" w:rsidRPr="006555F1" w:rsidRDefault="00077482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077482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077482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077482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077482" w:rsidRPr="006555F1" w:rsidRDefault="00077482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 (% не указали, форум есть)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202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D17F12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202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D17F12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202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Default="00C07DC9">
            <w:r w:rsidRPr="008833FE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D17F12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202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C07DC9">
            <w:r w:rsidRPr="008833FE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D17F12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202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D17F12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 (не указали %)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202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D17F12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 (% не указали)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202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Default="00C07DC9">
            <w:r w:rsidRPr="008E245C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D17F12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2021" w:type="dxa"/>
          </w:tcPr>
          <w:p w:rsidR="00C07DC9" w:rsidRDefault="00C07DC9">
            <w:r w:rsidRPr="00685411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C07DC9">
            <w:r w:rsidRPr="008E245C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2021" w:type="dxa"/>
          </w:tcPr>
          <w:p w:rsidR="00C07DC9" w:rsidRDefault="00C07DC9">
            <w:r w:rsidRPr="00685411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C07DC9">
            <w:r w:rsidRPr="008E245C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4E09D5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2021" w:type="dxa"/>
          </w:tcPr>
          <w:p w:rsidR="00C07DC9" w:rsidRDefault="00C07DC9">
            <w:r w:rsidRPr="00685411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C07DC9">
            <w:r w:rsidRPr="008E245C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4E09D5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2021" w:type="dxa"/>
          </w:tcPr>
          <w:p w:rsidR="00C07DC9" w:rsidRDefault="00C07DC9">
            <w:r w:rsidRPr="00685411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Default="00C07DC9">
            <w:r w:rsidRPr="004E09D5"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13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021" w:type="dxa"/>
          </w:tcPr>
          <w:p w:rsidR="00C07DC9" w:rsidRDefault="00C07DC9">
            <w:r w:rsidRPr="004D4566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2021" w:type="dxa"/>
          </w:tcPr>
          <w:p w:rsidR="00C07DC9" w:rsidRDefault="00C07DC9">
            <w:r w:rsidRPr="004D4566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C07DC9">
            <w:r w:rsidRPr="00076353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2021" w:type="dxa"/>
          </w:tcPr>
          <w:p w:rsidR="00C07DC9" w:rsidRDefault="00C07DC9">
            <w:r w:rsidRPr="004D4566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C07DC9">
            <w:r w:rsidRPr="00076353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2021" w:type="dxa"/>
          </w:tcPr>
          <w:p w:rsidR="00C07DC9" w:rsidRDefault="00C07DC9">
            <w:r w:rsidRPr="004D4566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2021" w:type="dxa"/>
          </w:tcPr>
          <w:p w:rsidR="00C07DC9" w:rsidRDefault="00C07DC9"/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C07DC9" w:rsidRDefault="00C07DC9"/>
        </w:tc>
        <w:tc>
          <w:tcPr>
            <w:tcW w:w="1842" w:type="dxa"/>
          </w:tcPr>
          <w:p w:rsidR="00C07DC9" w:rsidRDefault="00C07DC9"/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2021" w:type="dxa"/>
          </w:tcPr>
          <w:p w:rsidR="00C07DC9" w:rsidRDefault="00C07DC9">
            <w:r w:rsidRPr="005003B5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C07DC9">
            <w:r w:rsidRPr="00766C3D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2021" w:type="dxa"/>
          </w:tcPr>
          <w:p w:rsidR="00C07DC9" w:rsidRDefault="00C07DC9">
            <w:r w:rsidRPr="005003B5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C07DC9">
            <w:r w:rsidRPr="00766C3D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021" w:type="dxa"/>
          </w:tcPr>
          <w:p w:rsidR="00C07DC9" w:rsidRDefault="00C07DC9">
            <w:r w:rsidRPr="005003B5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Default="00C07DC9">
            <w:r w:rsidRPr="00766C3D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2021" w:type="dxa"/>
          </w:tcPr>
          <w:p w:rsidR="00C07DC9" w:rsidRDefault="00C07DC9">
            <w:r w:rsidRPr="005003B5"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Default="00C07DC9">
            <w:r w:rsidRPr="00766C3D"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C07DC9">
            <w:r w:rsidRPr="005645B0"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C07DC9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</w:tbl>
    <w:p w:rsidR="002F3B40" w:rsidRPr="006555F1" w:rsidRDefault="002F3B40" w:rsidP="006555F1">
      <w:pPr>
        <w:pStyle w:val="a4"/>
        <w:rPr>
          <w:rFonts w:asciiTheme="minorHAnsi" w:hAnsiTheme="minorHAnsi"/>
        </w:rPr>
      </w:pPr>
    </w:p>
    <w:tbl>
      <w:tblPr>
        <w:tblStyle w:val="a3"/>
        <w:tblW w:w="1502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2872"/>
        <w:gridCol w:w="2976"/>
        <w:gridCol w:w="3544"/>
        <w:gridCol w:w="3119"/>
      </w:tblGrid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2872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2.8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Используются современные формы представления детских результатов через выставки, конкурсы, фестивали, детскую периодическую печать и т.п., в том числе, в виртуальном формате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2976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2.9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Результативность участия воспитанников в конкурсах, фестивалях, соревнованиях и т.п. (</w:t>
            </w:r>
            <w:r w:rsidRPr="006555F1">
              <w:rPr>
                <w:rFonts w:asciiTheme="minorHAnsi" w:hAnsiTheme="minorHAnsi"/>
                <w:highlight w:val="yellow"/>
              </w:rPr>
              <w:t>очные)</w:t>
            </w:r>
            <w:r w:rsidRPr="006555F1">
              <w:rPr>
                <w:rFonts w:asciiTheme="minorHAnsi" w:hAnsiTheme="minorHAnsi"/>
              </w:rPr>
              <w:t>.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3544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2.10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Доля воспитанников, развивающихся по индивидуальному маршруту (ИОП), от общего числа воспитанников</w:t>
            </w:r>
          </w:p>
          <w:p w:rsidR="00A176F9" w:rsidRPr="006555F1" w:rsidRDefault="00A176F9" w:rsidP="00E8176D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3119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2.11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Доля воспитанников охваченных проектной, исследовательской и продуктивно - творческой деятельностью от общего числа воспитанников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B7116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13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«Туяна»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2872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3119" w:type="dxa"/>
          </w:tcPr>
          <w:p w:rsidR="00A176F9" w:rsidRPr="006555F1" w:rsidRDefault="00A176F9" w:rsidP="0045307A">
            <w:pPr>
              <w:pStyle w:val="a4"/>
              <w:jc w:val="center"/>
              <w:rPr>
                <w:rFonts w:asciiTheme="minorHAnsi" w:hAnsiTheme="minorHAnsi"/>
              </w:rPr>
            </w:pP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78033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78033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78033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2872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78033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</w:tbl>
    <w:p w:rsidR="00A176F9" w:rsidRPr="006555F1" w:rsidRDefault="00A176F9" w:rsidP="006555F1">
      <w:pPr>
        <w:pStyle w:val="a4"/>
        <w:rPr>
          <w:rFonts w:asciiTheme="minorHAnsi" w:hAnsiTheme="minorHAnsi"/>
        </w:rPr>
      </w:pPr>
    </w:p>
    <w:p w:rsidR="002F3B40" w:rsidRPr="004B13F2" w:rsidRDefault="00315BAA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3. Эффект</w:t>
      </w:r>
      <w:r w:rsidR="00A208FF">
        <w:rPr>
          <w:rFonts w:asciiTheme="minorHAnsi" w:hAnsiTheme="minorHAnsi"/>
          <w:b/>
        </w:rPr>
        <w:t xml:space="preserve">ивность </w:t>
      </w:r>
      <w:r w:rsidRPr="004B13F2">
        <w:rPr>
          <w:rFonts w:asciiTheme="minorHAnsi" w:hAnsiTheme="minorHAnsi"/>
          <w:b/>
        </w:rPr>
        <w:t>дошко</w:t>
      </w:r>
      <w:r w:rsidR="00A208FF">
        <w:rPr>
          <w:rFonts w:asciiTheme="minorHAnsi" w:hAnsiTheme="minorHAnsi"/>
          <w:b/>
        </w:rPr>
        <w:t xml:space="preserve">льного образования. </w:t>
      </w:r>
    </w:p>
    <w:tbl>
      <w:tblPr>
        <w:tblStyle w:val="a3"/>
        <w:tblW w:w="1488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12369"/>
      </w:tblGrid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12369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3.1 Сохранение и увеличение контингента</w:t>
            </w:r>
          </w:p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12369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21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12369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</w:tbl>
    <w:p w:rsidR="00F107E8" w:rsidRPr="004B13F2" w:rsidRDefault="0075543E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4. Эффективность управленческой деятельности</w:t>
      </w:r>
    </w:p>
    <w:tbl>
      <w:tblPr>
        <w:tblStyle w:val="a3"/>
        <w:tblW w:w="1545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1596"/>
        <w:gridCol w:w="1559"/>
        <w:gridCol w:w="1418"/>
        <w:gridCol w:w="1275"/>
        <w:gridCol w:w="1418"/>
        <w:gridCol w:w="1418"/>
        <w:gridCol w:w="1133"/>
        <w:gridCol w:w="1276"/>
        <w:gridCol w:w="1845"/>
      </w:tblGrid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1596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4.1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Наличие действующей программы развития (срок действия - не менее 3-х лет), утвержденной органом  самоуправления образовательного учреждения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  <w:tc>
          <w:tcPr>
            <w:tcW w:w="1559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4.2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proofErr w:type="gramStart"/>
            <w:r w:rsidRPr="00A208FF">
              <w:rPr>
                <w:sz w:val="22"/>
              </w:rPr>
              <w:t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 Комитета.</w:t>
            </w:r>
            <w:proofErr w:type="gramEnd"/>
            <w:r w:rsidRPr="00A208FF">
              <w:rPr>
                <w:sz w:val="22"/>
              </w:rPr>
              <w:t xml:space="preserve"> Локальные акты).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4.3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Наличие договоров и планов совместной работы с различными учреждениями, организациями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4.4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Наличие позитивных материалов в СМИ о деятельности учреждения.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4.5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 xml:space="preserve">Деятельность учреждения в режиме ресурсной (экспериментальной, инновационной, </w:t>
            </w:r>
            <w:proofErr w:type="spellStart"/>
            <w:r w:rsidRPr="00A208FF">
              <w:rPr>
                <w:sz w:val="22"/>
              </w:rPr>
              <w:t>стажеровочной</w:t>
            </w:r>
            <w:proofErr w:type="spellEnd"/>
            <w:r w:rsidRPr="00A208FF">
              <w:rPr>
                <w:sz w:val="22"/>
              </w:rPr>
              <w:t>) площадки (при наличии подтверждающих документов).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4.6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Участие руководителя образовательного учреждения в составе экспертных (рабочих и т.п.) групп.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  <w:tc>
          <w:tcPr>
            <w:tcW w:w="1133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4.7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Результаты проверок контроля по соблюдению законодательства в сфере образования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4.8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Результаты проверок по лицензионному контролю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  <w:tc>
          <w:tcPr>
            <w:tcW w:w="1845" w:type="dxa"/>
          </w:tcPr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4.9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  <w:r w:rsidRPr="00A208FF">
              <w:rPr>
                <w:sz w:val="22"/>
              </w:rPr>
              <w:t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«Бичурский район», Соглашениями между Министерством образования и науки Республики Бурятия и Администрацией МО «Бичурский район»</w:t>
            </w:r>
          </w:p>
          <w:p w:rsidR="0075543E" w:rsidRPr="00A208FF" w:rsidRDefault="0075543E" w:rsidP="00A208FF">
            <w:pPr>
              <w:pStyle w:val="a4"/>
              <w:rPr>
                <w:sz w:val="22"/>
              </w:rPr>
            </w:pP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1596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5543E" w:rsidRPr="006555F1" w:rsidRDefault="001215D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75543E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418" w:type="dxa"/>
          </w:tcPr>
          <w:p w:rsidR="0075543E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5543E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133" w:type="dxa"/>
          </w:tcPr>
          <w:p w:rsidR="0075543E" w:rsidRPr="006555F1" w:rsidRDefault="001215D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75543E" w:rsidRPr="006555F1" w:rsidRDefault="001215D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75543E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75543E" w:rsidRPr="006555F1" w:rsidTr="004B13F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1596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75543E" w:rsidRPr="006555F1" w:rsidRDefault="001215D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75543E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75543E" w:rsidRPr="006555F1" w:rsidRDefault="0045307A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75543E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75543E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75543E" w:rsidRPr="006555F1" w:rsidRDefault="001215D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75543E" w:rsidRPr="006555F1" w:rsidRDefault="001215D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75543E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8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2,5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«Туяна»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2,5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2,5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2,5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B91CC9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B91CC9" w:rsidRPr="006555F1" w:rsidTr="004B13F2">
        <w:tc>
          <w:tcPr>
            <w:tcW w:w="56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94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1596" w:type="dxa"/>
          </w:tcPr>
          <w:p w:rsidR="00B91CC9" w:rsidRDefault="00B91CC9">
            <w:r w:rsidRPr="00DE6AF0"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1275" w:type="dxa"/>
          </w:tcPr>
          <w:p w:rsidR="00B91CC9" w:rsidRPr="006555F1" w:rsidRDefault="00B91CC9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133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276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1845" w:type="dxa"/>
          </w:tcPr>
          <w:p w:rsidR="00B91CC9" w:rsidRPr="006555F1" w:rsidRDefault="00B91CC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</w:tbl>
    <w:p w:rsidR="003F73A2" w:rsidRPr="006555F1" w:rsidRDefault="003F73A2" w:rsidP="006555F1">
      <w:pPr>
        <w:pStyle w:val="a4"/>
        <w:rPr>
          <w:rFonts w:asciiTheme="minorHAnsi" w:hAnsiTheme="minorHAnsi"/>
        </w:rPr>
      </w:pPr>
    </w:p>
    <w:p w:rsidR="003F73A2" w:rsidRPr="004B13F2" w:rsidRDefault="003F73A2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5.Эффективность обеспечения условий, направленных на здоровьесбережение и безопасность участников</w:t>
      </w:r>
    </w:p>
    <w:p w:rsidR="002F3B40" w:rsidRPr="004B13F2" w:rsidRDefault="003F73A2" w:rsidP="006555F1">
      <w:pPr>
        <w:pStyle w:val="a4"/>
        <w:rPr>
          <w:rFonts w:asciiTheme="minorHAnsi" w:hAnsiTheme="minorHAnsi"/>
          <w:b/>
          <w:color w:val="FF0000"/>
        </w:rPr>
      </w:pPr>
      <w:r w:rsidRPr="004B13F2">
        <w:rPr>
          <w:rFonts w:asciiTheme="minorHAnsi" w:hAnsiTheme="minorHAnsi"/>
          <w:b/>
        </w:rPr>
        <w:t xml:space="preserve"> образовательного процесса.</w:t>
      </w:r>
      <w:r w:rsidR="00AC3282" w:rsidRPr="004B13F2">
        <w:rPr>
          <w:rFonts w:asciiTheme="minorHAnsi" w:hAnsiTheme="minorHAnsi"/>
          <w:b/>
        </w:rPr>
        <w:t xml:space="preserve"> 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2726"/>
        <w:gridCol w:w="2519"/>
        <w:gridCol w:w="2977"/>
        <w:gridCol w:w="3118"/>
        <w:gridCol w:w="3118"/>
      </w:tblGrid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2519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5.1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Наличие у образовательного учреждения программы, пропагандирующей здоровый образ жизни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2977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5.2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Отсутствие травматизма среди воспитанников и  работников учреждения во время образовательного процесса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311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5.3</w:t>
            </w:r>
          </w:p>
          <w:p w:rsidR="00A208FF" w:rsidRPr="00A208FF" w:rsidRDefault="00A208FF" w:rsidP="00A208FF">
            <w:pPr>
              <w:pStyle w:val="a4"/>
              <w:rPr>
                <w:rFonts w:asciiTheme="minorHAnsi" w:hAnsiTheme="minorHAnsi"/>
              </w:rPr>
            </w:pPr>
            <w:r w:rsidRPr="00A208FF">
              <w:rPr>
                <w:rFonts w:asciiTheme="minorHAnsi" w:hAnsiTheme="minorHAnsi"/>
              </w:rPr>
              <w:t xml:space="preserve">Доля учащихся /воспитанников, выполнивших нормативы ВФСК «ГТО» на знаки отличия от списочного состава, подлежащих сдаче нормативов ГТО 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3118" w:type="dxa"/>
          </w:tcPr>
          <w:p w:rsidR="00A208FF" w:rsidRDefault="00A208F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5.4</w:t>
            </w:r>
          </w:p>
          <w:p w:rsidR="00A208FF" w:rsidRDefault="00A208FF" w:rsidP="006555F1">
            <w:pPr>
              <w:pStyle w:val="a4"/>
              <w:rPr>
                <w:rFonts w:asciiTheme="minorHAnsi" w:eastAsia="Times New Roman" w:hAnsiTheme="minorHAnsi" w:cs="Times New Roman"/>
                <w:szCs w:val="24"/>
                <w:lang w:eastAsia="ru-RU"/>
              </w:rPr>
            </w:pPr>
            <w:r w:rsidRPr="00A208FF">
              <w:rPr>
                <w:rFonts w:asciiTheme="minorHAnsi" w:eastAsia="Times New Roman" w:hAnsiTheme="minorHAnsi" w:cs="Times New Roman"/>
                <w:szCs w:val="24"/>
                <w:lang w:eastAsia="ru-RU"/>
              </w:rPr>
              <w:t>Наличие актуализированного  паспорта комплексной безопасности</w:t>
            </w:r>
          </w:p>
          <w:p w:rsidR="00A208FF" w:rsidRPr="00A208FF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2519" w:type="dxa"/>
          </w:tcPr>
          <w:p w:rsidR="00A208FF" w:rsidRPr="006555F1" w:rsidRDefault="00FE6D5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FE6D5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FE6D5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2519" w:type="dxa"/>
          </w:tcPr>
          <w:p w:rsidR="00A208FF" w:rsidRPr="006555F1" w:rsidRDefault="00FE6D5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FE6D5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FE6D5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2519" w:type="dxa"/>
          </w:tcPr>
          <w:p w:rsidR="00A208FF" w:rsidRPr="006555F1" w:rsidRDefault="0059167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59167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59167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2519" w:type="dxa"/>
          </w:tcPr>
          <w:p w:rsidR="00A208FF" w:rsidRPr="006555F1" w:rsidRDefault="005B686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5B686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5B686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2519" w:type="dxa"/>
          </w:tcPr>
          <w:p w:rsidR="00A208FF" w:rsidRPr="006555F1" w:rsidRDefault="005B686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5B686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5B686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2519" w:type="dxa"/>
          </w:tcPr>
          <w:p w:rsidR="00A208FF" w:rsidRPr="006555F1" w:rsidRDefault="0059167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59167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59167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2519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8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2519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2519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2519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2519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2519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519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2519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C33389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2519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2519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2519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2977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2519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2519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519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2519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343E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0C022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</w:tbl>
    <w:p w:rsidR="003F73A2" w:rsidRPr="006555F1" w:rsidRDefault="003F73A2" w:rsidP="006555F1">
      <w:pPr>
        <w:pStyle w:val="a4"/>
        <w:rPr>
          <w:rFonts w:asciiTheme="minorHAnsi" w:hAnsiTheme="minorHAnsi"/>
        </w:rPr>
      </w:pPr>
    </w:p>
    <w:p w:rsidR="008316DF" w:rsidRPr="006555F1" w:rsidRDefault="008316DF" w:rsidP="006555F1">
      <w:pPr>
        <w:pStyle w:val="a4"/>
        <w:rPr>
          <w:rFonts w:asciiTheme="minorHAnsi" w:hAnsiTheme="minorHAnsi"/>
        </w:rPr>
      </w:pPr>
    </w:p>
    <w:p w:rsidR="003F73A2" w:rsidRPr="004B13F2" w:rsidRDefault="003F73A2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6.Эффективность использования и развития ресурсного обеспечения</w:t>
      </w:r>
    </w:p>
    <w:tbl>
      <w:tblPr>
        <w:tblStyle w:val="a3"/>
        <w:tblW w:w="1502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1596"/>
        <w:gridCol w:w="1417"/>
        <w:gridCol w:w="1418"/>
        <w:gridCol w:w="1843"/>
        <w:gridCol w:w="1559"/>
        <w:gridCol w:w="1417"/>
        <w:gridCol w:w="1701"/>
        <w:gridCol w:w="1560"/>
      </w:tblGrid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1596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ab/>
              <w:t>6.1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Наличие у педагогических работников (включая совместителей) квалификационных категорий  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417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6.2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Доля педагогических работников, повысивших квалификации в разных формах 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6.3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Результативность участия педагогов в конкурсах, проектах, конкурсах профессионального мастерства (</w:t>
            </w:r>
            <w:r w:rsidRPr="006555F1">
              <w:rPr>
                <w:rFonts w:asciiTheme="minorHAnsi" w:hAnsiTheme="minorHAnsi"/>
                <w:highlight w:val="yellow"/>
              </w:rPr>
              <w:t>очные)</w:t>
            </w:r>
            <w:r w:rsidRPr="006555F1">
              <w:rPr>
                <w:rFonts w:asciiTheme="minorHAnsi" w:hAnsiTheme="minorHAnsi"/>
              </w:rPr>
              <w:t>.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6.4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Наличие педагогов, имеющих почетное звание, ученую степень (удостоверение, свидетельство) государственные награды Республики Бурятия, ведомственные награды Российской </w:t>
            </w:r>
            <w:r w:rsidRPr="006555F1">
              <w:rPr>
                <w:rFonts w:asciiTheme="minorHAnsi" w:hAnsiTheme="minorHAnsi"/>
              </w:rPr>
              <w:lastRenderedPageBreak/>
              <w:t>Федерации,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559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6.5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Укомплектованность педагогическими кадрами (штатное расписание, тарификационный список)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417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6.6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Отсутствие замечаний по итогам ревизий и других проверок по вопросам финансово- хозяйственной деятельности 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6.7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Улучшение МТБ организации за счет привлечения различных источников финансирования (внебюджетные средства)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560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6.8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Отсутствие   обоснованных обращений граждан по вопросам обеспечения качества образования</w:t>
            </w:r>
          </w:p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bookmarkStart w:id="0" w:name="_GoBack"/>
            <w:bookmarkEnd w:id="0"/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1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1596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843" w:type="dxa"/>
          </w:tcPr>
          <w:p w:rsidR="006555F1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4E0DB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6555F1" w:rsidRPr="006555F1" w:rsidRDefault="004B224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560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1596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7F52E0">
            <w:r w:rsidRPr="001A2A87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1596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7F52E0">
            <w:r w:rsidRPr="001A2A87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1596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7F52E0">
            <w:r w:rsidRPr="001A2A87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843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1596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7F52E0">
            <w:r w:rsidRPr="001A2A87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1596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7F52E0" w:rsidRDefault="007F52E0">
            <w:r w:rsidRPr="001A2A87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1596" w:type="dxa"/>
          </w:tcPr>
          <w:p w:rsidR="007F52E0" w:rsidRDefault="007F52E0">
            <w:r w:rsidRPr="00104E4A"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7F52E0" w:rsidRDefault="007F52E0">
            <w:r w:rsidRPr="001A2A87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1596" w:type="dxa"/>
          </w:tcPr>
          <w:p w:rsidR="007F52E0" w:rsidRDefault="007F52E0">
            <w:r w:rsidRPr="00104E4A"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7F52E0" w:rsidRDefault="007F52E0">
            <w:r w:rsidRPr="001A2A87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1596" w:type="dxa"/>
          </w:tcPr>
          <w:p w:rsidR="007F52E0" w:rsidRDefault="007F52E0">
            <w:r w:rsidRPr="00104E4A"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1596" w:type="dxa"/>
          </w:tcPr>
          <w:p w:rsidR="007F52E0" w:rsidRDefault="007F52E0">
            <w:r w:rsidRPr="00104E4A"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7F52E0" w:rsidRDefault="007F52E0">
            <w:r w:rsidRPr="003C0C9F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1596" w:type="dxa"/>
          </w:tcPr>
          <w:p w:rsidR="007F52E0" w:rsidRDefault="007F52E0">
            <w:r w:rsidRPr="00104E4A"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7F52E0" w:rsidRDefault="007F52E0">
            <w:r w:rsidRPr="003C0C9F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1596" w:type="dxa"/>
          </w:tcPr>
          <w:p w:rsidR="007F52E0" w:rsidRDefault="007F52E0">
            <w:r w:rsidRPr="00104E4A"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7F52E0" w:rsidRDefault="007F52E0">
            <w:r w:rsidRPr="003C0C9F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596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843" w:type="dxa"/>
          </w:tcPr>
          <w:p w:rsidR="006555F1" w:rsidRPr="006555F1" w:rsidRDefault="002F26F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4B224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1596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7F52E0">
            <w:r w:rsidRPr="008D4A75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1596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7F52E0">
            <w:r w:rsidRPr="008D4A75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1596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2F26F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4B224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1596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417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:rsidR="006555F1" w:rsidRPr="006555F1" w:rsidRDefault="002F26F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4B224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1596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6555F1" w:rsidRPr="006555F1" w:rsidRDefault="002F26F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4B224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1596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2F26F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4B224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596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843" w:type="dxa"/>
          </w:tcPr>
          <w:p w:rsidR="006555F1" w:rsidRPr="006555F1" w:rsidRDefault="002F26F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4B224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1596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6555F1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2F26F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01074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4B224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7B7B7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</w:tbl>
    <w:p w:rsidR="008316DF" w:rsidRPr="006555F1" w:rsidRDefault="008316DF" w:rsidP="006555F1">
      <w:pPr>
        <w:pStyle w:val="a4"/>
        <w:rPr>
          <w:rFonts w:asciiTheme="minorHAnsi" w:hAnsiTheme="minorHAnsi"/>
        </w:rPr>
      </w:pPr>
    </w:p>
    <w:sectPr w:rsidR="008316DF" w:rsidRPr="006555F1" w:rsidSect="00A176F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39CD"/>
    <w:rsid w:val="000021EB"/>
    <w:rsid w:val="0001074F"/>
    <w:rsid w:val="00077482"/>
    <w:rsid w:val="000903B2"/>
    <w:rsid w:val="000C0223"/>
    <w:rsid w:val="001215DB"/>
    <w:rsid w:val="001C16B3"/>
    <w:rsid w:val="00261158"/>
    <w:rsid w:val="002B4FE5"/>
    <w:rsid w:val="002F26F0"/>
    <w:rsid w:val="002F3B40"/>
    <w:rsid w:val="00302A90"/>
    <w:rsid w:val="00315BAA"/>
    <w:rsid w:val="003653A6"/>
    <w:rsid w:val="003F5DD3"/>
    <w:rsid w:val="003F73A2"/>
    <w:rsid w:val="0045307A"/>
    <w:rsid w:val="00472FE5"/>
    <w:rsid w:val="004B13F2"/>
    <w:rsid w:val="004B2247"/>
    <w:rsid w:val="004E0DB3"/>
    <w:rsid w:val="00591672"/>
    <w:rsid w:val="005B363B"/>
    <w:rsid w:val="005B6869"/>
    <w:rsid w:val="006555F1"/>
    <w:rsid w:val="006F39CD"/>
    <w:rsid w:val="0075543E"/>
    <w:rsid w:val="0078033C"/>
    <w:rsid w:val="007B7B7C"/>
    <w:rsid w:val="007F52E0"/>
    <w:rsid w:val="00815884"/>
    <w:rsid w:val="008316DF"/>
    <w:rsid w:val="00893AED"/>
    <w:rsid w:val="00A176F9"/>
    <w:rsid w:val="00A208FF"/>
    <w:rsid w:val="00A365DC"/>
    <w:rsid w:val="00AC3282"/>
    <w:rsid w:val="00B67F8B"/>
    <w:rsid w:val="00B71162"/>
    <w:rsid w:val="00B91CC9"/>
    <w:rsid w:val="00C07DC9"/>
    <w:rsid w:val="00C22D0F"/>
    <w:rsid w:val="00C33389"/>
    <w:rsid w:val="00D343E3"/>
    <w:rsid w:val="00E3019D"/>
    <w:rsid w:val="00E444D8"/>
    <w:rsid w:val="00E8176D"/>
    <w:rsid w:val="00F107E8"/>
    <w:rsid w:val="00F56321"/>
    <w:rsid w:val="00FC52F3"/>
    <w:rsid w:val="00FE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176F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2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1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176F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2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1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C65B7-E351-4009-9411-DA130323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1</cp:lastModifiedBy>
  <cp:revision>26</cp:revision>
  <cp:lastPrinted>2020-10-05T06:55:00Z</cp:lastPrinted>
  <dcterms:created xsi:type="dcterms:W3CDTF">2019-10-07T07:26:00Z</dcterms:created>
  <dcterms:modified xsi:type="dcterms:W3CDTF">2020-11-13T01:53:00Z</dcterms:modified>
</cp:coreProperties>
</file>